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921137">
        <w:trPr>
          <w:trHeight w:val="731"/>
        </w:trPr>
        <w:tc>
          <w:tcPr>
            <w:tcW w:w="15314" w:type="dxa"/>
            <w:gridSpan w:val="2"/>
          </w:tcPr>
          <w:p w:rsidR="006F3A94" w:rsidRPr="00921137" w:rsidRDefault="006F3A94" w:rsidP="006F3A94">
            <w:pPr>
              <w:widowControl w:val="0"/>
              <w:rPr>
                <w:rFonts w:ascii="Comic Sans MS" w:hAnsi="Comic Sans MS"/>
                <w:sz w:val="22"/>
                <w:szCs w:val="40"/>
                <w14:ligatures w14:val="none"/>
              </w:rPr>
            </w:pPr>
            <w:bookmarkStart w:id="0" w:name="_GoBack"/>
            <w:bookmarkEnd w:id="0"/>
            <w:r w:rsidRPr="00921137">
              <w:rPr>
                <w:rFonts w:ascii="Comic Sans MS" w:hAnsi="Comic Sans MS"/>
                <w:b/>
                <w:bCs/>
                <w:sz w:val="22"/>
                <w:szCs w:val="40"/>
                <w14:ligatures w14:val="none"/>
              </w:rPr>
              <w:t xml:space="preserve">Foundation 2  Weekly  Newsletter   Date w/e </w:t>
            </w:r>
            <w:r w:rsidR="004D7459">
              <w:rPr>
                <w:rFonts w:ascii="Comic Sans MS" w:hAnsi="Comic Sans MS"/>
                <w:bCs/>
                <w:sz w:val="22"/>
                <w:szCs w:val="40"/>
                <w14:ligatures w14:val="none"/>
              </w:rPr>
              <w:t>26</w:t>
            </w:r>
            <w:r w:rsidR="004D7459" w:rsidRPr="004D7459">
              <w:rPr>
                <w:rFonts w:ascii="Comic Sans MS" w:hAnsi="Comic Sans MS"/>
                <w:bCs/>
                <w:sz w:val="22"/>
                <w:szCs w:val="40"/>
                <w:vertAlign w:val="superscript"/>
                <w14:ligatures w14:val="none"/>
              </w:rPr>
              <w:t>th</w:t>
            </w:r>
            <w:r w:rsidR="004D7459">
              <w:rPr>
                <w:rFonts w:ascii="Comic Sans MS" w:hAnsi="Comic Sans MS"/>
                <w:bCs/>
                <w:sz w:val="22"/>
                <w:szCs w:val="40"/>
                <w14:ligatures w14:val="none"/>
              </w:rPr>
              <w:t xml:space="preserve"> April, 2019</w:t>
            </w:r>
          </w:p>
          <w:p w:rsidR="006F3A94" w:rsidRPr="006F3A94" w:rsidRDefault="00C16C7E" w:rsidP="004D7459">
            <w:pPr>
              <w:widowControl w:val="0"/>
              <w:rPr>
                <w:rFonts w:ascii="Comic Sans MS" w:hAnsi="Comic Sans MS"/>
                <w:sz w:val="28"/>
                <w:szCs w:val="44"/>
                <w14:ligatures w14:val="none"/>
              </w:rPr>
            </w:pPr>
            <w:r w:rsidRPr="00921137">
              <w:rPr>
                <w:rFonts w:ascii="Comic Sans MS" w:hAnsi="Comic Sans MS"/>
                <w:b/>
                <w:bCs/>
                <w:sz w:val="22"/>
                <w:szCs w:val="40"/>
                <w14:ligatures w14:val="none"/>
              </w:rPr>
              <w:t xml:space="preserve"> </w:t>
            </w:r>
            <w:r w:rsidR="00A67F5D" w:rsidRPr="00921137">
              <w:rPr>
                <w:rFonts w:ascii="Comic Sans MS" w:hAnsi="Comic Sans MS"/>
                <w:b/>
                <w:bCs/>
                <w:sz w:val="22"/>
                <w:szCs w:val="40"/>
                <w14:ligatures w14:val="none"/>
              </w:rPr>
              <w:t>Theme for the</w:t>
            </w:r>
            <w:r w:rsidR="006F3A94" w:rsidRPr="00921137">
              <w:rPr>
                <w:rFonts w:ascii="Comic Sans MS" w:hAnsi="Comic Sans MS"/>
                <w:b/>
                <w:bCs/>
                <w:sz w:val="22"/>
                <w:szCs w:val="40"/>
                <w14:ligatures w14:val="none"/>
              </w:rPr>
              <w:t xml:space="preserve"> week</w:t>
            </w:r>
            <w:r w:rsidR="006F3A94" w:rsidRPr="00921137">
              <w:rPr>
                <w:rFonts w:ascii="Comic Sans MS" w:hAnsi="Comic Sans MS"/>
                <w:b/>
                <w:bCs/>
                <w:sz w:val="22"/>
                <w:szCs w:val="44"/>
                <w14:ligatures w14:val="none"/>
              </w:rPr>
              <w:t xml:space="preserve">: </w:t>
            </w:r>
            <w:r w:rsidR="004D7459">
              <w:rPr>
                <w:rFonts w:ascii="Comic Sans MS" w:hAnsi="Comic Sans MS"/>
                <w:b/>
                <w:bCs/>
                <w:sz w:val="22"/>
                <w:szCs w:val="44"/>
                <w14:ligatures w14:val="none"/>
              </w:rPr>
              <w:t>Castles</w:t>
            </w:r>
            <w:r w:rsidR="008532C4">
              <w:rPr>
                <w:rFonts w:ascii="Comic Sans MS" w:hAnsi="Comic Sans MS"/>
                <w:b/>
                <w:bCs/>
                <w:sz w:val="22"/>
                <w:szCs w:val="44"/>
                <w14:ligatures w14:val="none"/>
              </w:rPr>
              <w:t xml:space="preserve"> </w:t>
            </w:r>
          </w:p>
        </w:tc>
      </w:tr>
      <w:tr w:rsidR="006F3A94" w:rsidTr="00E86FB0">
        <w:trPr>
          <w:trHeight w:val="3191"/>
        </w:trPr>
        <w:tc>
          <w:tcPr>
            <w:tcW w:w="7657" w:type="dxa"/>
          </w:tcPr>
          <w:p w:rsidR="006F3A94" w:rsidRPr="00E86FB0" w:rsidRDefault="006F3A94" w:rsidP="006F3A94">
            <w:pPr>
              <w:widowControl w:val="0"/>
              <w:rPr>
                <w:rFonts w:ascii="Comic Sans MS" w:hAnsi="Comic Sans MS"/>
                <w:b/>
                <w:bCs/>
                <w:szCs w:val="40"/>
                <w14:ligatures w14:val="none"/>
              </w:rPr>
            </w:pPr>
            <w:r w:rsidRPr="00E86FB0">
              <w:rPr>
                <w:rFonts w:ascii="Comic Sans MS" w:hAnsi="Comic Sans MS"/>
                <w:b/>
                <w:bCs/>
                <w:szCs w:val="40"/>
                <w14:ligatures w14:val="none"/>
              </w:rPr>
              <w:t>Literacy</w:t>
            </w:r>
          </w:p>
          <w:p w:rsidR="006F3A94" w:rsidRPr="00E86FB0" w:rsidRDefault="00950EEC" w:rsidP="00FF441C">
            <w:pPr>
              <w:widowControl w:val="0"/>
              <w:rPr>
                <w:rFonts w:ascii="Comic Sans MS" w:hAnsi="Comic Sans MS"/>
                <w:b/>
                <w:bCs/>
                <w:szCs w:val="40"/>
                <w14:ligatures w14:val="none"/>
              </w:rPr>
            </w:pPr>
            <w:r w:rsidRPr="00E86FB0">
              <w:rPr>
                <w:rFonts w:ascii="Comic Sans MS" w:hAnsi="Comic Sans MS"/>
                <w:b/>
                <w:bCs/>
                <w:szCs w:val="40"/>
                <w14:ligatures w14:val="none"/>
              </w:rPr>
              <w:t>We have been…</w:t>
            </w:r>
          </w:p>
          <w:p w:rsidR="008C02FC" w:rsidRPr="00E86FB0" w:rsidRDefault="006F3A94" w:rsidP="008C02FC">
            <w:pPr>
              <w:widowControl w:val="0"/>
              <w:ind w:left="567" w:hanging="567"/>
              <w:rPr>
                <w:rFonts w:ascii="Comic Sans MS" w:hAnsi="Comic Sans MS"/>
                <w:b/>
                <w:szCs w:val="30"/>
                <w14:ligatures w14:val="none"/>
              </w:rPr>
            </w:pPr>
            <w:r w:rsidRPr="00E86FB0">
              <w:rPr>
                <w:rFonts w:ascii="Symbol" w:hAnsi="Symbol"/>
                <w:lang w:val="x-none"/>
              </w:rPr>
              <w:t></w:t>
            </w:r>
            <w:r w:rsidR="001D03A1" w:rsidRPr="00E86FB0">
              <w:rPr>
                <w:rFonts w:ascii="Comic Sans MS" w:hAnsi="Comic Sans MS"/>
                <w:szCs w:val="30"/>
                <w14:ligatures w14:val="none"/>
              </w:rPr>
              <w:t xml:space="preserve"> </w:t>
            </w:r>
            <w:r w:rsidR="00296231">
              <w:rPr>
                <w:rFonts w:ascii="Comic Sans MS" w:hAnsi="Comic Sans MS"/>
                <w:szCs w:val="30"/>
                <w14:ligatures w14:val="none"/>
              </w:rPr>
              <w:t xml:space="preserve">   </w:t>
            </w:r>
            <w:r w:rsidR="004D7459">
              <w:rPr>
                <w:rFonts w:ascii="Comic Sans MS" w:hAnsi="Comic Sans MS"/>
                <w:szCs w:val="30"/>
                <w14:ligatures w14:val="none"/>
              </w:rPr>
              <w:t>focussing on our letter formation.</w:t>
            </w:r>
          </w:p>
          <w:p w:rsidR="00552D56" w:rsidRPr="00E86FB0" w:rsidRDefault="00296231" w:rsidP="00552D56">
            <w:pPr>
              <w:pStyle w:val="ListParagraph"/>
              <w:widowControl w:val="0"/>
              <w:numPr>
                <w:ilvl w:val="0"/>
                <w:numId w:val="3"/>
              </w:numPr>
              <w:rPr>
                <w:rFonts w:ascii="Comic Sans MS" w:hAnsi="Comic Sans MS"/>
                <w:szCs w:val="24"/>
                <w14:ligatures w14:val="none"/>
              </w:rPr>
            </w:pPr>
            <w:r>
              <w:rPr>
                <w:rFonts w:ascii="Comic Sans MS" w:hAnsi="Comic Sans MS"/>
                <w:szCs w:val="24"/>
                <w14:ligatures w14:val="none"/>
              </w:rPr>
              <w:t>Learning to spell our keywords</w:t>
            </w:r>
            <w:r w:rsidR="000F0739">
              <w:rPr>
                <w:rFonts w:ascii="Comic Sans MS" w:hAnsi="Comic Sans MS"/>
                <w:szCs w:val="24"/>
                <w14:ligatures w14:val="none"/>
              </w:rPr>
              <w:t>.</w:t>
            </w:r>
          </w:p>
          <w:p w:rsidR="00593006" w:rsidRDefault="004D7459" w:rsidP="000B4334">
            <w:pPr>
              <w:pStyle w:val="ListParagraph"/>
              <w:widowControl w:val="0"/>
              <w:numPr>
                <w:ilvl w:val="0"/>
                <w:numId w:val="3"/>
              </w:numPr>
              <w:rPr>
                <w:rFonts w:ascii="Comic Sans MS" w:hAnsi="Comic Sans MS"/>
                <w:szCs w:val="24"/>
                <w14:ligatures w14:val="none"/>
              </w:rPr>
            </w:pPr>
            <w:r>
              <w:rPr>
                <w:rFonts w:ascii="Comic Sans MS" w:hAnsi="Comic Sans MS"/>
                <w:szCs w:val="24"/>
                <w14:ligatures w14:val="none"/>
              </w:rPr>
              <w:t>Learning new words associated with castles.</w:t>
            </w:r>
          </w:p>
          <w:p w:rsidR="00296231" w:rsidRPr="000F0739" w:rsidRDefault="004D7459" w:rsidP="000B4334">
            <w:pPr>
              <w:pStyle w:val="ListParagraph"/>
              <w:widowControl w:val="0"/>
              <w:numPr>
                <w:ilvl w:val="0"/>
                <w:numId w:val="3"/>
              </w:numPr>
              <w:rPr>
                <w:rFonts w:ascii="Comic Sans MS" w:hAnsi="Comic Sans MS"/>
                <w:szCs w:val="24"/>
                <w14:ligatures w14:val="none"/>
              </w:rPr>
            </w:pPr>
            <w:r>
              <w:rPr>
                <w:rFonts w:ascii="Comic Sans MS" w:hAnsi="Comic Sans MS"/>
                <w:szCs w:val="24"/>
                <w14:ligatures w14:val="none"/>
              </w:rPr>
              <w:t>Listening to stories about Saint George and the dragon.</w:t>
            </w:r>
          </w:p>
          <w:p w:rsidR="001C7BCF" w:rsidRPr="004D7459" w:rsidRDefault="004D7459" w:rsidP="0099256A">
            <w:pPr>
              <w:pStyle w:val="ListParagraph"/>
              <w:widowControl w:val="0"/>
              <w:numPr>
                <w:ilvl w:val="0"/>
                <w:numId w:val="3"/>
              </w:numPr>
              <w:rPr>
                <w:rFonts w:ascii="Comic Sans MS" w:hAnsi="Comic Sans MS"/>
                <w:sz w:val="18"/>
                <w:szCs w:val="24"/>
                <w14:ligatures w14:val="none"/>
              </w:rPr>
            </w:pPr>
            <w:r w:rsidRPr="004D7459">
              <w:rPr>
                <w:rFonts w:ascii="Comic Sans MS" w:hAnsi="Comic Sans MS"/>
                <w:bCs/>
                <w:szCs w:val="44"/>
                <w14:ligatures w14:val="none"/>
              </w:rPr>
              <w:t>Looking at non-fiction books about castles.</w:t>
            </w:r>
          </w:p>
          <w:p w:rsidR="000F0739" w:rsidRPr="00296231" w:rsidRDefault="000F0739" w:rsidP="001F4FEB">
            <w:pPr>
              <w:pStyle w:val="ListParagraph"/>
              <w:widowControl w:val="0"/>
              <w:ind w:left="414"/>
              <w:rPr>
                <w:rFonts w:ascii="Comic Sans MS" w:hAnsi="Comic Sans MS"/>
                <w:szCs w:val="24"/>
                <w14:ligatures w14:val="none"/>
              </w:rPr>
            </w:pPr>
          </w:p>
        </w:tc>
        <w:tc>
          <w:tcPr>
            <w:tcW w:w="7657" w:type="dxa"/>
          </w:tcPr>
          <w:p w:rsidR="006F3A94" w:rsidRPr="00E86FB0" w:rsidRDefault="006F3A94" w:rsidP="006F3A94">
            <w:pPr>
              <w:widowControl w:val="0"/>
              <w:rPr>
                <w:rFonts w:ascii="Comic Sans MS" w:hAnsi="Comic Sans MS"/>
                <w:b/>
                <w:bCs/>
                <w:szCs w:val="40"/>
                <w14:ligatures w14:val="none"/>
              </w:rPr>
            </w:pPr>
            <w:r w:rsidRPr="00E86FB0">
              <w:rPr>
                <w:rFonts w:ascii="Comic Sans MS" w:hAnsi="Comic Sans MS"/>
                <w:b/>
                <w:bCs/>
                <w:szCs w:val="40"/>
                <w14:ligatures w14:val="none"/>
              </w:rPr>
              <w:t>Numeracy</w:t>
            </w:r>
          </w:p>
          <w:p w:rsidR="006F3A94" w:rsidRPr="00E86FB0" w:rsidRDefault="00950EEC" w:rsidP="001D03A1">
            <w:pPr>
              <w:widowControl w:val="0"/>
              <w:ind w:left="567" w:hanging="567"/>
              <w:rPr>
                <w:rFonts w:ascii="Comic Sans MS" w:hAnsi="Comic Sans MS"/>
                <w:b/>
                <w:lang w:val="x-none"/>
              </w:rPr>
            </w:pPr>
            <w:r w:rsidRPr="00E86FB0">
              <w:rPr>
                <w:rFonts w:ascii="Comic Sans MS" w:hAnsi="Comic Sans MS"/>
                <w:b/>
                <w:lang w:val="x-none"/>
              </w:rPr>
              <w:t>We have been…</w:t>
            </w:r>
          </w:p>
          <w:p w:rsidR="004E0F71" w:rsidRDefault="001C7BCF" w:rsidP="00E55E32">
            <w:pPr>
              <w:pStyle w:val="ListParagraph"/>
              <w:widowControl w:val="0"/>
              <w:numPr>
                <w:ilvl w:val="0"/>
                <w:numId w:val="3"/>
              </w:numPr>
              <w:rPr>
                <w:rFonts w:ascii="Comic Sans MS" w:hAnsi="Comic Sans MS"/>
                <w:szCs w:val="30"/>
                <w14:ligatures w14:val="none"/>
              </w:rPr>
            </w:pPr>
            <w:r>
              <w:rPr>
                <w:rFonts w:ascii="Comic Sans MS" w:hAnsi="Comic Sans MS"/>
                <w:szCs w:val="30"/>
                <w14:ligatures w14:val="none"/>
              </w:rPr>
              <w:t>Writing numerals for correct formation.</w:t>
            </w:r>
          </w:p>
          <w:p w:rsidR="00F61959" w:rsidRPr="003B05AD" w:rsidRDefault="003B05AD" w:rsidP="003B05AD">
            <w:pPr>
              <w:pStyle w:val="ListParagraph"/>
              <w:widowControl w:val="0"/>
              <w:numPr>
                <w:ilvl w:val="0"/>
                <w:numId w:val="3"/>
              </w:numPr>
              <w:rPr>
                <w:rFonts w:ascii="Comic Sans MS" w:hAnsi="Comic Sans MS"/>
                <w:szCs w:val="30"/>
                <w14:ligatures w14:val="none"/>
              </w:rPr>
            </w:pPr>
            <w:r>
              <w:rPr>
                <w:rFonts w:ascii="Comic Sans MS" w:hAnsi="Comic Sans MS"/>
                <w:szCs w:val="30"/>
                <w14:ligatures w14:val="none"/>
              </w:rPr>
              <w:t>Reading numerals 1 to 20 and matching numerals to a set of objects.</w:t>
            </w:r>
          </w:p>
          <w:p w:rsidR="001C7BCF" w:rsidRDefault="001C7BCF" w:rsidP="001C3B0D">
            <w:pPr>
              <w:pStyle w:val="ListParagraph"/>
              <w:widowControl w:val="0"/>
              <w:ind w:left="414"/>
              <w:rPr>
                <w:rFonts w:ascii="Comic Sans MS" w:hAnsi="Comic Sans MS"/>
                <w:szCs w:val="30"/>
                <w14:ligatures w14:val="none"/>
              </w:rPr>
            </w:pPr>
          </w:p>
          <w:p w:rsidR="000B4334" w:rsidRPr="00E86FB0" w:rsidRDefault="000B4334" w:rsidP="004E0F71">
            <w:pPr>
              <w:pStyle w:val="ListParagraph"/>
              <w:widowControl w:val="0"/>
              <w:ind w:left="414"/>
              <w:rPr>
                <w:rFonts w:ascii="Comic Sans MS" w:hAnsi="Comic Sans MS"/>
                <w:szCs w:val="30"/>
                <w14:ligatures w14:val="none"/>
              </w:rPr>
            </w:pPr>
            <w:r>
              <w:rPr>
                <w:rFonts w:ascii="Comic Sans MS" w:hAnsi="Comic Sans MS"/>
                <w:szCs w:val="30"/>
                <w14:ligatures w14:val="none"/>
              </w:rPr>
              <w:t>.</w:t>
            </w:r>
          </w:p>
        </w:tc>
      </w:tr>
      <w:tr w:rsidR="006F3A94" w:rsidTr="00A97EE3">
        <w:trPr>
          <w:trHeight w:val="4203"/>
        </w:trPr>
        <w:tc>
          <w:tcPr>
            <w:tcW w:w="7657" w:type="dxa"/>
          </w:tcPr>
          <w:p w:rsidR="006F3A94" w:rsidRPr="00E86FB0" w:rsidRDefault="006F3A94" w:rsidP="006F3A94">
            <w:pPr>
              <w:widowControl w:val="0"/>
              <w:rPr>
                <w:rFonts w:ascii="Comic Sans MS" w:hAnsi="Comic Sans MS"/>
                <w:b/>
                <w:bCs/>
                <w:szCs w:val="40"/>
                <w14:ligatures w14:val="none"/>
              </w:rPr>
            </w:pPr>
            <w:r w:rsidRPr="00E86FB0">
              <w:rPr>
                <w:rFonts w:ascii="Comic Sans MS" w:hAnsi="Comic Sans MS"/>
                <w:b/>
                <w:bCs/>
                <w:szCs w:val="40"/>
                <w14:ligatures w14:val="none"/>
              </w:rPr>
              <w:t>Other areas</w:t>
            </w:r>
          </w:p>
          <w:p w:rsidR="00E55E32" w:rsidRPr="00E86FB0" w:rsidRDefault="00E55E32" w:rsidP="006F3A94">
            <w:pPr>
              <w:widowControl w:val="0"/>
              <w:rPr>
                <w:rFonts w:ascii="Comic Sans MS" w:hAnsi="Comic Sans MS"/>
                <w:b/>
                <w:bCs/>
                <w:szCs w:val="40"/>
                <w14:ligatures w14:val="none"/>
              </w:rPr>
            </w:pPr>
            <w:r w:rsidRPr="00E86FB0">
              <w:rPr>
                <w:rFonts w:ascii="Comic Sans MS" w:hAnsi="Comic Sans MS"/>
                <w:b/>
                <w:bCs/>
                <w:szCs w:val="40"/>
                <w14:ligatures w14:val="none"/>
              </w:rPr>
              <w:t>We have been…</w:t>
            </w:r>
          </w:p>
          <w:p w:rsidR="00296231" w:rsidRDefault="003B05AD" w:rsidP="00FA481A">
            <w:pPr>
              <w:pStyle w:val="ListParagraph"/>
              <w:widowControl w:val="0"/>
              <w:numPr>
                <w:ilvl w:val="0"/>
                <w:numId w:val="7"/>
              </w:numPr>
              <w:rPr>
                <w:rFonts w:ascii="Comic Sans MS" w:hAnsi="Comic Sans MS"/>
                <w14:ligatures w14:val="none"/>
              </w:rPr>
            </w:pPr>
            <w:r>
              <w:rPr>
                <w:rFonts w:ascii="Comic Sans MS" w:hAnsi="Comic Sans MS"/>
                <w14:ligatures w14:val="none"/>
              </w:rPr>
              <w:t>Using a computer program to explore castles and dress a knight</w:t>
            </w:r>
            <w:r w:rsidR="00895D0A">
              <w:rPr>
                <w:rFonts w:ascii="Comic Sans MS" w:hAnsi="Comic Sans MS"/>
                <w14:ligatures w14:val="none"/>
              </w:rPr>
              <w:t>.</w:t>
            </w:r>
          </w:p>
          <w:p w:rsidR="00001D9A" w:rsidRDefault="00001D9A" w:rsidP="00FA481A">
            <w:pPr>
              <w:pStyle w:val="ListParagraph"/>
              <w:widowControl w:val="0"/>
              <w:numPr>
                <w:ilvl w:val="0"/>
                <w:numId w:val="7"/>
              </w:numPr>
              <w:rPr>
                <w:rFonts w:ascii="Comic Sans MS" w:hAnsi="Comic Sans MS"/>
                <w14:ligatures w14:val="none"/>
              </w:rPr>
            </w:pPr>
            <w:r>
              <w:rPr>
                <w:rFonts w:ascii="Comic Sans MS" w:hAnsi="Comic Sans MS"/>
                <w14:ligatures w14:val="none"/>
              </w:rPr>
              <w:t>Woodland Exploration</w:t>
            </w:r>
          </w:p>
          <w:p w:rsidR="00B86187" w:rsidRDefault="003B05AD" w:rsidP="003B05AD">
            <w:pPr>
              <w:pStyle w:val="ListParagraph"/>
              <w:widowControl w:val="0"/>
              <w:numPr>
                <w:ilvl w:val="0"/>
                <w:numId w:val="7"/>
              </w:numPr>
              <w:rPr>
                <w:rFonts w:ascii="Comic Sans MS" w:hAnsi="Comic Sans MS"/>
                <w14:ligatures w14:val="none"/>
              </w:rPr>
            </w:pPr>
            <w:r>
              <w:rPr>
                <w:rFonts w:ascii="Comic Sans MS" w:hAnsi="Comic Sans MS"/>
                <w14:ligatures w14:val="none"/>
              </w:rPr>
              <w:t>Gardening</w:t>
            </w:r>
            <w:r w:rsidR="007F154B">
              <w:rPr>
                <w:rFonts w:ascii="Comic Sans MS" w:hAnsi="Comic Sans MS"/>
                <w14:ligatures w14:val="none"/>
              </w:rPr>
              <w:t>- planting sunflower seeds and caring for the vegetable seeds already planted.</w:t>
            </w:r>
            <w:r w:rsidR="00895D0A" w:rsidRPr="003B05AD">
              <w:rPr>
                <w:rFonts w:ascii="Comic Sans MS" w:hAnsi="Comic Sans MS"/>
                <w14:ligatures w14:val="none"/>
              </w:rPr>
              <w:t xml:space="preserve"> </w:t>
            </w:r>
          </w:p>
          <w:p w:rsidR="007F154B" w:rsidRDefault="001F51D6" w:rsidP="003B05AD">
            <w:pPr>
              <w:pStyle w:val="ListParagraph"/>
              <w:widowControl w:val="0"/>
              <w:numPr>
                <w:ilvl w:val="0"/>
                <w:numId w:val="7"/>
              </w:numPr>
              <w:rPr>
                <w:rFonts w:ascii="Comic Sans MS" w:hAnsi="Comic Sans MS"/>
                <w14:ligatures w14:val="none"/>
              </w:rPr>
            </w:pPr>
            <w:r>
              <w:rPr>
                <w:rFonts w:ascii="Comic Sans MS" w:hAnsi="Comic Sans MS"/>
                <w14:ligatures w14:val="none"/>
              </w:rPr>
              <w:t>Building a tower</w:t>
            </w:r>
            <w:r w:rsidR="00B87ECA">
              <w:rPr>
                <w:rFonts w:ascii="Comic Sans MS" w:hAnsi="Comic Sans MS"/>
                <w14:ligatures w14:val="none"/>
              </w:rPr>
              <w:t xml:space="preserve"> using the construction.</w:t>
            </w:r>
          </w:p>
          <w:p w:rsidR="00B87ECA" w:rsidRDefault="00B87ECA" w:rsidP="003B05AD">
            <w:pPr>
              <w:pStyle w:val="ListParagraph"/>
              <w:widowControl w:val="0"/>
              <w:numPr>
                <w:ilvl w:val="0"/>
                <w:numId w:val="7"/>
              </w:numPr>
              <w:rPr>
                <w:rFonts w:ascii="Comic Sans MS" w:hAnsi="Comic Sans MS"/>
                <w14:ligatures w14:val="none"/>
              </w:rPr>
            </w:pPr>
            <w:r>
              <w:rPr>
                <w:rFonts w:ascii="Comic Sans MS" w:hAnsi="Comic Sans MS"/>
                <w14:ligatures w14:val="none"/>
              </w:rPr>
              <w:t>Looking at some old objects, saying what they are, describing them and saying what they would be used for.</w:t>
            </w:r>
          </w:p>
          <w:p w:rsidR="00B87ECA" w:rsidRPr="003B05AD" w:rsidRDefault="00B87ECA" w:rsidP="003B05AD">
            <w:pPr>
              <w:pStyle w:val="ListParagraph"/>
              <w:widowControl w:val="0"/>
              <w:numPr>
                <w:ilvl w:val="0"/>
                <w:numId w:val="7"/>
              </w:numPr>
              <w:rPr>
                <w:rFonts w:ascii="Comic Sans MS" w:hAnsi="Comic Sans MS"/>
                <w14:ligatures w14:val="none"/>
              </w:rPr>
            </w:pPr>
            <w:r>
              <w:rPr>
                <w:rFonts w:ascii="Comic Sans MS" w:hAnsi="Comic Sans MS"/>
                <w14:ligatures w14:val="none"/>
              </w:rPr>
              <w:t>Painting a picture of a sunflower, using paint with flour added, to produce thicker paint, which they applied with a glue spreader.</w:t>
            </w:r>
          </w:p>
          <w:p w:rsidR="007F517D" w:rsidRPr="00211E4D" w:rsidRDefault="007F517D" w:rsidP="007F517D">
            <w:pPr>
              <w:pStyle w:val="ListParagraph"/>
              <w:widowControl w:val="0"/>
              <w:ind w:left="360"/>
              <w:rPr>
                <w:rFonts w:ascii="Comic Sans MS" w:hAnsi="Comic Sans MS"/>
                <w14:ligatures w14:val="none"/>
              </w:rPr>
            </w:pPr>
          </w:p>
          <w:p w:rsidR="00E90A86" w:rsidRPr="00B86187" w:rsidRDefault="00E90A86" w:rsidP="00B86187">
            <w:pPr>
              <w:widowControl w:val="0"/>
              <w:rPr>
                <w:rFonts w:ascii="Comic Sans MS" w:hAnsi="Comic Sans MS"/>
                <w:sz w:val="18"/>
                <w:szCs w:val="30"/>
                <w14:ligatures w14:val="none"/>
              </w:rPr>
            </w:pPr>
          </w:p>
        </w:tc>
        <w:tc>
          <w:tcPr>
            <w:tcW w:w="7657" w:type="dxa"/>
          </w:tcPr>
          <w:p w:rsidR="006F3A94" w:rsidRPr="00E86FB0" w:rsidRDefault="00002DDD" w:rsidP="006F3A94">
            <w:pPr>
              <w:widowControl w:val="0"/>
              <w:rPr>
                <w:rFonts w:ascii="Comic Sans MS" w:hAnsi="Comic Sans MS"/>
                <w:b/>
                <w:bCs/>
                <w:szCs w:val="40"/>
                <w14:ligatures w14:val="none"/>
              </w:rPr>
            </w:pPr>
            <w:r w:rsidRPr="00E86FB0">
              <w:rPr>
                <w:rFonts w:ascii="Comic Sans MS" w:hAnsi="Comic Sans MS"/>
                <w:b/>
                <w:bCs/>
                <w:szCs w:val="40"/>
                <w14:ligatures w14:val="none"/>
              </w:rPr>
              <w:t>What’s next?</w:t>
            </w:r>
          </w:p>
          <w:p w:rsidR="00F61959" w:rsidRDefault="00B87ECA" w:rsidP="00F61959">
            <w:pPr>
              <w:widowControl w:val="0"/>
              <w:spacing w:line="240" w:lineRule="auto"/>
              <w:rPr>
                <w:rFonts w:ascii="Comic Sans MS" w:hAnsi="Comic Sans MS"/>
                <w:szCs w:val="26"/>
                <w14:ligatures w14:val="none"/>
              </w:rPr>
            </w:pPr>
            <w:r>
              <w:rPr>
                <w:rFonts w:ascii="Comic Sans MS" w:hAnsi="Comic Sans MS"/>
                <w:szCs w:val="26"/>
                <w14:ligatures w14:val="none"/>
              </w:rPr>
              <w:t xml:space="preserve">Please continue with </w:t>
            </w:r>
            <w:r w:rsidR="003A690B">
              <w:rPr>
                <w:rFonts w:ascii="Comic Sans MS" w:hAnsi="Comic Sans MS"/>
                <w:szCs w:val="26"/>
                <w14:ligatures w14:val="none"/>
              </w:rPr>
              <w:t>the letter formation and making sure that your child uses the correct orientation, when working on any writing.</w:t>
            </w:r>
          </w:p>
          <w:p w:rsidR="003A690B" w:rsidRDefault="00A97926" w:rsidP="00F61959">
            <w:pPr>
              <w:widowControl w:val="0"/>
              <w:spacing w:line="240" w:lineRule="auto"/>
              <w:rPr>
                <w:rFonts w:ascii="Comic Sans MS" w:hAnsi="Comic Sans MS"/>
                <w:szCs w:val="26"/>
                <w14:ligatures w14:val="none"/>
              </w:rPr>
            </w:pPr>
            <w:r>
              <w:rPr>
                <w:rFonts w:ascii="Comic Sans MS" w:hAnsi="Comic Sans MS"/>
                <w:szCs w:val="26"/>
                <w14:ligatures w14:val="none"/>
              </w:rPr>
              <w:t xml:space="preserve">The children will be visiting </w:t>
            </w:r>
            <w:proofErr w:type="spellStart"/>
            <w:r>
              <w:rPr>
                <w:rFonts w:ascii="Comic Sans MS" w:hAnsi="Comic Sans MS"/>
                <w:szCs w:val="26"/>
                <w14:ligatures w14:val="none"/>
              </w:rPr>
              <w:t>Chirk</w:t>
            </w:r>
            <w:proofErr w:type="spellEnd"/>
            <w:r>
              <w:rPr>
                <w:rFonts w:ascii="Comic Sans MS" w:hAnsi="Comic Sans MS"/>
                <w:szCs w:val="26"/>
                <w14:ligatures w14:val="none"/>
              </w:rPr>
              <w:t xml:space="preserve"> castle on the Wednesday, 17</w:t>
            </w:r>
            <w:r w:rsidRPr="00A97926">
              <w:rPr>
                <w:rFonts w:ascii="Comic Sans MS" w:hAnsi="Comic Sans MS"/>
                <w:szCs w:val="26"/>
                <w:vertAlign w:val="superscript"/>
                <w14:ligatures w14:val="none"/>
              </w:rPr>
              <w:t>th</w:t>
            </w:r>
            <w:r>
              <w:rPr>
                <w:rFonts w:ascii="Comic Sans MS" w:hAnsi="Comic Sans MS"/>
                <w:szCs w:val="26"/>
                <w14:ligatures w14:val="none"/>
              </w:rPr>
              <w:t xml:space="preserve"> July, 2019. It is a lot later in the term than we have been in the past, but it had taken a while to find a date that would suit both the castle and ourselves. More detail will be sent out shortly. Although we will need parental help on the day, the castle have told us, that we can only take a limited number of extra helpers.</w:t>
            </w:r>
          </w:p>
          <w:p w:rsidR="00A97926" w:rsidRDefault="00A97926" w:rsidP="00F61959">
            <w:pPr>
              <w:widowControl w:val="0"/>
              <w:spacing w:line="240" w:lineRule="auto"/>
              <w:rPr>
                <w:rFonts w:ascii="Comic Sans MS" w:hAnsi="Comic Sans MS"/>
                <w:szCs w:val="26"/>
                <w14:ligatures w14:val="none"/>
              </w:rPr>
            </w:pPr>
            <w:r>
              <w:rPr>
                <w:rFonts w:ascii="Comic Sans MS" w:hAnsi="Comic Sans MS"/>
                <w:szCs w:val="26"/>
                <w14:ligatures w14:val="none"/>
              </w:rPr>
              <w:t>We will be holding a ‘Medieval Day’</w:t>
            </w:r>
            <w:r w:rsidR="00E86754">
              <w:rPr>
                <w:rFonts w:ascii="Comic Sans MS" w:hAnsi="Comic Sans MS"/>
                <w:szCs w:val="26"/>
                <w14:ligatures w14:val="none"/>
              </w:rPr>
              <w:t xml:space="preserve"> for the children on Wednesday, 22</w:t>
            </w:r>
            <w:r w:rsidR="00E86754" w:rsidRPr="00E86754">
              <w:rPr>
                <w:rFonts w:ascii="Comic Sans MS" w:hAnsi="Comic Sans MS"/>
                <w:szCs w:val="26"/>
                <w:vertAlign w:val="superscript"/>
                <w14:ligatures w14:val="none"/>
              </w:rPr>
              <w:t>nd</w:t>
            </w:r>
            <w:r w:rsidR="00E86754">
              <w:rPr>
                <w:rFonts w:ascii="Comic Sans MS" w:hAnsi="Comic Sans MS"/>
                <w:szCs w:val="26"/>
                <w14:ligatures w14:val="none"/>
              </w:rPr>
              <w:t xml:space="preserve"> May. It would be wonderful if the children could come in ‘Medieval costume’, for the day. Parents will be invited to the afternoon session. More information to follow.</w:t>
            </w:r>
          </w:p>
          <w:p w:rsidR="006F3A94" w:rsidRPr="00B86187" w:rsidRDefault="00A76AE4" w:rsidP="00B86187">
            <w:pPr>
              <w:widowControl w:val="0"/>
              <w:rPr>
                <w:rFonts w:ascii="Comic Sans MS" w:hAnsi="Comic Sans MS"/>
                <w:sz w:val="18"/>
                <w:szCs w:val="26"/>
                <w14:ligatures w14:val="none"/>
              </w:rPr>
            </w:pPr>
            <w:r w:rsidRPr="00B86187">
              <w:rPr>
                <w:rFonts w:ascii="Comic Sans MS" w:hAnsi="Comic Sans MS"/>
                <w:szCs w:val="26"/>
                <w14:ligatures w14:val="none"/>
              </w:rPr>
              <w:t xml:space="preserve"> </w:t>
            </w:r>
            <w:r w:rsidR="00E55E32" w:rsidRPr="00B86187">
              <w:rPr>
                <w:rFonts w:ascii="Comic Sans MS" w:hAnsi="Comic Sans MS"/>
                <w:szCs w:val="26"/>
                <w14:ligatures w14:val="none"/>
              </w:rPr>
              <w:t>Thank you   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F5D"/>
    <w:multiLevelType w:val="hybridMultilevel"/>
    <w:tmpl w:val="D3F8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102E"/>
    <w:multiLevelType w:val="hybridMultilevel"/>
    <w:tmpl w:val="B066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319F"/>
    <w:multiLevelType w:val="hybridMultilevel"/>
    <w:tmpl w:val="9604B8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189660B4"/>
    <w:multiLevelType w:val="hybridMultilevel"/>
    <w:tmpl w:val="371EDD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9E049C1"/>
    <w:multiLevelType w:val="hybridMultilevel"/>
    <w:tmpl w:val="96B2A7D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5" w15:restartNumberingAfterBreak="0">
    <w:nsid w:val="5AAA6893"/>
    <w:multiLevelType w:val="hybridMultilevel"/>
    <w:tmpl w:val="C7361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7A2474"/>
    <w:multiLevelType w:val="hybridMultilevel"/>
    <w:tmpl w:val="54F8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9C795C"/>
    <w:multiLevelType w:val="hybridMultilevel"/>
    <w:tmpl w:val="34F8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1D9A"/>
    <w:rsid w:val="00002DDD"/>
    <w:rsid w:val="00017F8F"/>
    <w:rsid w:val="000509D5"/>
    <w:rsid w:val="00062534"/>
    <w:rsid w:val="00072027"/>
    <w:rsid w:val="00076AA2"/>
    <w:rsid w:val="000B4334"/>
    <w:rsid w:val="000B49AC"/>
    <w:rsid w:val="000F0739"/>
    <w:rsid w:val="00110192"/>
    <w:rsid w:val="0013275B"/>
    <w:rsid w:val="00157530"/>
    <w:rsid w:val="00185D08"/>
    <w:rsid w:val="001A4363"/>
    <w:rsid w:val="001C3B0D"/>
    <w:rsid w:val="001C572F"/>
    <w:rsid w:val="001C7BCF"/>
    <w:rsid w:val="001D03A1"/>
    <w:rsid w:val="001E417B"/>
    <w:rsid w:val="001F4FEB"/>
    <w:rsid w:val="001F51D6"/>
    <w:rsid w:val="00211E4D"/>
    <w:rsid w:val="002445E5"/>
    <w:rsid w:val="00296231"/>
    <w:rsid w:val="002B1B7C"/>
    <w:rsid w:val="002C27E9"/>
    <w:rsid w:val="003331B3"/>
    <w:rsid w:val="0035236F"/>
    <w:rsid w:val="003647A1"/>
    <w:rsid w:val="00380094"/>
    <w:rsid w:val="003A690B"/>
    <w:rsid w:val="003B05AD"/>
    <w:rsid w:val="003C2032"/>
    <w:rsid w:val="003E6746"/>
    <w:rsid w:val="004316EA"/>
    <w:rsid w:val="004412D1"/>
    <w:rsid w:val="0047748D"/>
    <w:rsid w:val="00480B7F"/>
    <w:rsid w:val="004D7459"/>
    <w:rsid w:val="004E0F71"/>
    <w:rsid w:val="00505DBF"/>
    <w:rsid w:val="00535C8A"/>
    <w:rsid w:val="00552D56"/>
    <w:rsid w:val="00556DC6"/>
    <w:rsid w:val="00587290"/>
    <w:rsid w:val="00593006"/>
    <w:rsid w:val="005A576E"/>
    <w:rsid w:val="005B4455"/>
    <w:rsid w:val="005C1F18"/>
    <w:rsid w:val="005D3033"/>
    <w:rsid w:val="005D4D13"/>
    <w:rsid w:val="006002C8"/>
    <w:rsid w:val="0063173A"/>
    <w:rsid w:val="00632674"/>
    <w:rsid w:val="0065718C"/>
    <w:rsid w:val="006903F8"/>
    <w:rsid w:val="006B16FE"/>
    <w:rsid w:val="006E766F"/>
    <w:rsid w:val="006F3A94"/>
    <w:rsid w:val="007A5734"/>
    <w:rsid w:val="007C4C13"/>
    <w:rsid w:val="007F154B"/>
    <w:rsid w:val="007F517D"/>
    <w:rsid w:val="007F5E37"/>
    <w:rsid w:val="008263DB"/>
    <w:rsid w:val="00833274"/>
    <w:rsid w:val="008503EE"/>
    <w:rsid w:val="008532C4"/>
    <w:rsid w:val="00863055"/>
    <w:rsid w:val="0087564A"/>
    <w:rsid w:val="00895D0A"/>
    <w:rsid w:val="008A17BC"/>
    <w:rsid w:val="008A5A68"/>
    <w:rsid w:val="008B0FB8"/>
    <w:rsid w:val="008C02FC"/>
    <w:rsid w:val="008C401D"/>
    <w:rsid w:val="008C53BC"/>
    <w:rsid w:val="008D098C"/>
    <w:rsid w:val="00921137"/>
    <w:rsid w:val="00950EEC"/>
    <w:rsid w:val="00980FB0"/>
    <w:rsid w:val="0099256A"/>
    <w:rsid w:val="00A45830"/>
    <w:rsid w:val="00A67F5D"/>
    <w:rsid w:val="00A76AE4"/>
    <w:rsid w:val="00A97926"/>
    <w:rsid w:val="00A97EE3"/>
    <w:rsid w:val="00AA4562"/>
    <w:rsid w:val="00AB0819"/>
    <w:rsid w:val="00AC6587"/>
    <w:rsid w:val="00AF5070"/>
    <w:rsid w:val="00B10E4C"/>
    <w:rsid w:val="00B421F2"/>
    <w:rsid w:val="00B42FBC"/>
    <w:rsid w:val="00B73715"/>
    <w:rsid w:val="00B86187"/>
    <w:rsid w:val="00B87ECA"/>
    <w:rsid w:val="00B91ABC"/>
    <w:rsid w:val="00BA15AF"/>
    <w:rsid w:val="00BE1E3E"/>
    <w:rsid w:val="00C16C7E"/>
    <w:rsid w:val="00C37EB7"/>
    <w:rsid w:val="00C63502"/>
    <w:rsid w:val="00C75387"/>
    <w:rsid w:val="00D11732"/>
    <w:rsid w:val="00D501AA"/>
    <w:rsid w:val="00D95356"/>
    <w:rsid w:val="00DA59CD"/>
    <w:rsid w:val="00DA6438"/>
    <w:rsid w:val="00DB276F"/>
    <w:rsid w:val="00DC2C88"/>
    <w:rsid w:val="00DC5AD9"/>
    <w:rsid w:val="00DD7A97"/>
    <w:rsid w:val="00E405C6"/>
    <w:rsid w:val="00E55E32"/>
    <w:rsid w:val="00E600A0"/>
    <w:rsid w:val="00E86754"/>
    <w:rsid w:val="00E86FB0"/>
    <w:rsid w:val="00E90A86"/>
    <w:rsid w:val="00EB3654"/>
    <w:rsid w:val="00EC350E"/>
    <w:rsid w:val="00F11A71"/>
    <w:rsid w:val="00F5594B"/>
    <w:rsid w:val="00F61959"/>
    <w:rsid w:val="00FA481A"/>
    <w:rsid w:val="00FF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C7E"/>
    <w:pPr>
      <w:ind w:left="720"/>
      <w:contextualSpacing/>
    </w:pPr>
  </w:style>
  <w:style w:type="paragraph" w:styleId="BalloonText">
    <w:name w:val="Balloon Text"/>
    <w:basedOn w:val="Normal"/>
    <w:link w:val="BalloonTextChar"/>
    <w:uiPriority w:val="99"/>
    <w:semiHidden/>
    <w:unhideWhenUsed/>
    <w:rsid w:val="00E405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405C6"/>
    <w:rPr>
      <w:rFonts w:ascii="Segoe UI" w:eastAsia="Times New Roman" w:hAnsi="Segoe UI" w:cs="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E7319E76</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cp:lastPrinted>2019-03-07T12:40:00Z</cp:lastPrinted>
  <dcterms:created xsi:type="dcterms:W3CDTF">2019-04-26T14:37:00Z</dcterms:created>
  <dcterms:modified xsi:type="dcterms:W3CDTF">2019-04-26T14:37:00Z</dcterms:modified>
</cp:coreProperties>
</file>