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71"/>
        <w:tblW w:w="154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119"/>
        <w:gridCol w:w="4820"/>
        <w:gridCol w:w="3118"/>
        <w:gridCol w:w="1701"/>
        <w:gridCol w:w="4678"/>
      </w:tblGrid>
      <w:tr w:rsidR="00627CF1" w:rsidRPr="00621193" w14:paraId="59E916DC" w14:textId="77777777" w:rsidTr="00627CF1">
        <w:trPr>
          <w:trHeight w:val="396"/>
        </w:trPr>
        <w:tc>
          <w:tcPr>
            <w:tcW w:w="1119" w:type="dxa"/>
            <w:tcBorders>
              <w:bottom w:val="double" w:sz="12" w:space="0" w:color="ED7D31" w:themeColor="accent2"/>
            </w:tcBorders>
          </w:tcPr>
          <w:p w14:paraId="3210DEEB" w14:textId="46F0DBCA" w:rsidR="00627CF1" w:rsidRPr="00621193" w:rsidRDefault="00627CF1" w:rsidP="00627CF1">
            <w:pPr>
              <w:contextualSpacing/>
              <w:rPr>
                <w:rFonts w:asciiTheme="majorHAnsi" w:hAnsiTheme="majorHAnsi" w:cstheme="majorHAnsi"/>
                <w:bCs/>
                <w:color w:val="2E74B5" w:themeColor="accent5" w:themeShade="BF"/>
                <w:sz w:val="20"/>
                <w:szCs w:val="20"/>
              </w:rPr>
            </w:pPr>
            <w:bookmarkStart w:id="0" w:name="_GoBack"/>
            <w:bookmarkEnd w:id="0"/>
            <w:r w:rsidRPr="00EB447A">
              <w:rPr>
                <w:rFonts w:cstheme="minorHAnsi"/>
                <w:b/>
                <w:color w:val="2E74B5" w:themeColor="accent5" w:themeShade="BF"/>
                <w:sz w:val="24"/>
                <w:szCs w:val="24"/>
              </w:rPr>
              <w:t>Week</w:t>
            </w:r>
          </w:p>
        </w:tc>
        <w:tc>
          <w:tcPr>
            <w:tcW w:w="4820" w:type="dxa"/>
            <w:tcBorders>
              <w:bottom w:val="double" w:sz="12" w:space="0" w:color="ED7D31" w:themeColor="accent2"/>
            </w:tcBorders>
          </w:tcPr>
          <w:p w14:paraId="4C44A3A7" w14:textId="72606979" w:rsidR="00627CF1" w:rsidRPr="00621193" w:rsidRDefault="00627CF1" w:rsidP="00627CF1">
            <w:pPr>
              <w:contextualSpacing/>
              <w:rPr>
                <w:rFonts w:asciiTheme="majorHAnsi" w:hAnsiTheme="majorHAnsi" w:cstheme="majorHAnsi"/>
                <w:color w:val="4472C4" w:themeColor="accent1"/>
                <w:sz w:val="20"/>
                <w:szCs w:val="20"/>
              </w:rPr>
            </w:pPr>
            <w:r w:rsidRPr="00EB447A">
              <w:rPr>
                <w:rFonts w:cstheme="minorHAnsi"/>
                <w:b/>
                <w:bCs/>
                <w:color w:val="2E74B5" w:themeColor="accent5" w:themeShade="BF"/>
                <w:sz w:val="24"/>
                <w:szCs w:val="24"/>
              </w:rPr>
              <w:t xml:space="preserve">News </w:t>
            </w:r>
            <w:r w:rsidR="0067676E">
              <w:rPr>
                <w:rFonts w:cstheme="minorHAnsi"/>
                <w:b/>
                <w:bCs/>
                <w:color w:val="2E74B5" w:themeColor="accent5" w:themeShade="BF"/>
                <w:sz w:val="24"/>
                <w:szCs w:val="24"/>
              </w:rPr>
              <w:t>S</w:t>
            </w:r>
            <w:r w:rsidRPr="00EB447A">
              <w:rPr>
                <w:rFonts w:cstheme="minorHAnsi"/>
                <w:b/>
                <w:bCs/>
                <w:color w:val="2E74B5" w:themeColor="accent5" w:themeShade="BF"/>
                <w:sz w:val="24"/>
                <w:szCs w:val="24"/>
              </w:rPr>
              <w:t>tory</w:t>
            </w:r>
          </w:p>
        </w:tc>
        <w:tc>
          <w:tcPr>
            <w:tcW w:w="3118" w:type="dxa"/>
            <w:tcBorders>
              <w:bottom w:val="double" w:sz="12" w:space="0" w:color="ED7D31" w:themeColor="accent2"/>
            </w:tcBorders>
          </w:tcPr>
          <w:p w14:paraId="0047260C" w14:textId="65F94966" w:rsidR="00627CF1" w:rsidRPr="00621193" w:rsidRDefault="00627CF1" w:rsidP="00627CF1">
            <w:pPr>
              <w:contextualSpacing/>
              <w:rPr>
                <w:rFonts w:asciiTheme="majorHAnsi" w:hAnsiTheme="majorHAnsi" w:cstheme="majorHAnsi"/>
                <w:b/>
                <w:color w:val="AEB341"/>
                <w:sz w:val="20"/>
                <w:szCs w:val="20"/>
              </w:rPr>
            </w:pPr>
            <w:r w:rsidRPr="00EB447A">
              <w:rPr>
                <w:rFonts w:cstheme="minorHAnsi"/>
                <w:b/>
                <w:bCs/>
                <w:color w:val="2E74B5" w:themeColor="accent5" w:themeShade="BF"/>
                <w:sz w:val="24"/>
                <w:szCs w:val="24"/>
              </w:rPr>
              <w:t xml:space="preserve">Focus </w:t>
            </w:r>
            <w:r w:rsidR="0067676E">
              <w:rPr>
                <w:rFonts w:cstheme="minorHAnsi"/>
                <w:b/>
                <w:bCs/>
                <w:color w:val="2E74B5" w:themeColor="accent5" w:themeShade="BF"/>
                <w:sz w:val="24"/>
                <w:szCs w:val="24"/>
              </w:rPr>
              <w:t>Q</w:t>
            </w:r>
            <w:r w:rsidRPr="00EB447A">
              <w:rPr>
                <w:rFonts w:cstheme="minorHAnsi"/>
                <w:b/>
                <w:bCs/>
                <w:color w:val="2E74B5" w:themeColor="accent5" w:themeShade="BF"/>
                <w:sz w:val="24"/>
                <w:szCs w:val="24"/>
              </w:rPr>
              <w:t>uestion</w:t>
            </w:r>
          </w:p>
        </w:tc>
        <w:tc>
          <w:tcPr>
            <w:tcW w:w="1701" w:type="dxa"/>
            <w:tcBorders>
              <w:bottom w:val="double" w:sz="12" w:space="0" w:color="ED7D31" w:themeColor="accent2"/>
            </w:tcBorders>
          </w:tcPr>
          <w:p w14:paraId="448B4ECF" w14:textId="298E83F0" w:rsidR="00627CF1" w:rsidRPr="00621193" w:rsidRDefault="00627CF1" w:rsidP="00627CF1">
            <w:pPr>
              <w:contextualSpacing/>
              <w:rPr>
                <w:rFonts w:ascii="Calibri" w:eastAsia="Calibri" w:hAnsi="Calibri" w:cs="Times New Roman"/>
                <w:noProof/>
                <w:sz w:val="20"/>
                <w:szCs w:val="20"/>
              </w:rPr>
            </w:pPr>
            <w:r w:rsidRPr="00EB447A">
              <w:rPr>
                <w:rFonts w:cstheme="minorHAnsi"/>
                <w:b/>
                <w:bCs/>
                <w:color w:val="2E74B5" w:themeColor="accent5" w:themeShade="BF"/>
                <w:sz w:val="24"/>
                <w:szCs w:val="24"/>
              </w:rPr>
              <w:t>UN Article</w:t>
            </w:r>
          </w:p>
        </w:tc>
        <w:tc>
          <w:tcPr>
            <w:tcW w:w="4678" w:type="dxa"/>
            <w:tcBorders>
              <w:bottom w:val="double" w:sz="12" w:space="0" w:color="ED7D31" w:themeColor="accent2"/>
            </w:tcBorders>
          </w:tcPr>
          <w:p w14:paraId="2F5B3ABC" w14:textId="50067DA2" w:rsidR="00627CF1" w:rsidRPr="00621193" w:rsidRDefault="00505AB3" w:rsidP="00627CF1">
            <w:pPr>
              <w:contextualSpacing/>
              <w:rPr>
                <w:rFonts w:asciiTheme="majorHAnsi" w:hAnsiTheme="majorHAnsi" w:cstheme="majorHAnsi"/>
                <w:color w:val="2E74B5" w:themeColor="accent5" w:themeShade="BF"/>
                <w:sz w:val="20"/>
                <w:szCs w:val="20"/>
              </w:rPr>
            </w:pPr>
            <w:r>
              <w:rPr>
                <w:rFonts w:cstheme="minorHAnsi"/>
                <w:b/>
                <w:bCs/>
                <w:color w:val="2E74B5" w:themeColor="accent5" w:themeShade="BF"/>
                <w:sz w:val="24"/>
                <w:szCs w:val="24"/>
              </w:rPr>
              <w:t>British Value Link</w:t>
            </w:r>
          </w:p>
        </w:tc>
      </w:tr>
      <w:tr w:rsidR="00B924D6" w:rsidRPr="00621193" w14:paraId="45CD97CD" w14:textId="77777777" w:rsidTr="009A7723">
        <w:trPr>
          <w:trHeight w:val="1042"/>
        </w:trPr>
        <w:tc>
          <w:tcPr>
            <w:tcW w:w="1119" w:type="dxa"/>
            <w:tcBorders>
              <w:top w:val="double" w:sz="4" w:space="0" w:color="ED7D31" w:themeColor="accent2"/>
              <w:bottom w:val="double" w:sz="4" w:space="0" w:color="ED7D31" w:themeColor="accent2"/>
            </w:tcBorders>
          </w:tcPr>
          <w:p w14:paraId="47EA3BFD" w14:textId="77777777" w:rsidR="00B924D6" w:rsidRPr="00B1508A" w:rsidRDefault="00B924D6" w:rsidP="00BB4408">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30</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1EDB2E9D" w14:textId="000C402A" w:rsidR="00B924D6" w:rsidRPr="00B1508A" w:rsidRDefault="00B924D6" w:rsidP="00855038">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May</w:t>
            </w:r>
          </w:p>
        </w:tc>
        <w:tc>
          <w:tcPr>
            <w:tcW w:w="4820" w:type="dxa"/>
            <w:tcBorders>
              <w:top w:val="double" w:sz="4" w:space="0" w:color="ED7D31" w:themeColor="accent2"/>
              <w:bottom w:val="double" w:sz="4" w:space="0" w:color="ED7D31" w:themeColor="accent2"/>
            </w:tcBorders>
          </w:tcPr>
          <w:p w14:paraId="5997F42E" w14:textId="195C300E" w:rsidR="00B924D6" w:rsidRPr="00B1508A" w:rsidRDefault="00B924D6" w:rsidP="00855038">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color w:val="4472C4" w:themeColor="accent1"/>
                <w:sz w:val="18"/>
                <w:szCs w:val="18"/>
              </w:rPr>
              <w:t>The Indian city of Delhi is experiencing its fifth heatwave since March, with temperatures hitting a record 49.2 degrees Celsius in places.</w:t>
            </w:r>
          </w:p>
        </w:tc>
        <w:tc>
          <w:tcPr>
            <w:tcW w:w="3118" w:type="dxa"/>
            <w:tcBorders>
              <w:top w:val="double" w:sz="4" w:space="0" w:color="ED7D31" w:themeColor="accent2"/>
              <w:bottom w:val="double" w:sz="4" w:space="0" w:color="ED7D31" w:themeColor="accent2"/>
            </w:tcBorders>
          </w:tcPr>
          <w:p w14:paraId="357F7CED" w14:textId="6F3C7CB3" w:rsidR="00B924D6" w:rsidRPr="00B1508A" w:rsidRDefault="00B924D6" w:rsidP="00855038">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How does the weather affect our daily lives?</w:t>
            </w:r>
          </w:p>
        </w:tc>
        <w:tc>
          <w:tcPr>
            <w:tcW w:w="1701" w:type="dxa"/>
            <w:tcBorders>
              <w:top w:val="double" w:sz="4" w:space="0" w:color="ED7D31" w:themeColor="accent2"/>
              <w:bottom w:val="double" w:sz="4" w:space="0" w:color="ED7D31" w:themeColor="accent2"/>
            </w:tcBorders>
          </w:tcPr>
          <w:p w14:paraId="76E85F5E" w14:textId="625C0991" w:rsidR="00B924D6" w:rsidRPr="00B1508A" w:rsidRDefault="00B924D6" w:rsidP="00855038">
            <w:pPr>
              <w:contextualSpacing/>
              <w:rPr>
                <w:rFonts w:asciiTheme="majorHAnsi" w:hAnsiTheme="majorHAnsi" w:cstheme="majorHAnsi"/>
                <w:b/>
                <w:bCs/>
                <w:color w:val="ED7D31" w:themeColor="accent2"/>
                <w:sz w:val="18"/>
                <w:szCs w:val="18"/>
              </w:rPr>
            </w:pPr>
            <w:r w:rsidRPr="00B1508A">
              <w:rPr>
                <w:rFonts w:ascii="Calibri" w:eastAsia="Calibri" w:hAnsi="Calibri" w:cs="Times New Roman"/>
                <w:noProof/>
                <w:sz w:val="18"/>
                <w:szCs w:val="18"/>
                <w:lang w:eastAsia="en-GB"/>
              </w:rPr>
              <w:drawing>
                <wp:anchor distT="0" distB="0" distL="114300" distR="114300" simplePos="0" relativeHeight="251672580" behindDoc="0" locked="0" layoutInCell="1" allowOverlap="1" wp14:anchorId="7FE7D850" wp14:editId="4F1C2948">
                  <wp:simplePos x="0" y="0"/>
                  <wp:positionH relativeFrom="margin">
                    <wp:posOffset>-57150</wp:posOffset>
                  </wp:positionH>
                  <wp:positionV relativeFrom="paragraph">
                    <wp:posOffset>6350</wp:posOffset>
                  </wp:positionV>
                  <wp:extent cx="104775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2" t="5536" r="5555" b="12111"/>
                          <a:stretch/>
                        </pic:blipFill>
                        <pic:spPr bwMode="auto">
                          <a:xfrm>
                            <a:off x="0" y="0"/>
                            <a:ext cx="104775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4B9FA018" w14:textId="3799E622" w:rsidR="00B924D6" w:rsidRPr="00B1508A" w:rsidRDefault="00501A56" w:rsidP="00855038">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b/>
                <w:bCs/>
                <w:color w:val="2E74B5" w:themeColor="accent5" w:themeShade="BF"/>
                <w:sz w:val="18"/>
                <w:szCs w:val="18"/>
              </w:rPr>
              <w:t>Rule of Law</w:t>
            </w:r>
            <w:r w:rsidRPr="00B1508A">
              <w:rPr>
                <w:rFonts w:asciiTheme="majorHAnsi" w:hAnsiTheme="majorHAnsi" w:cstheme="majorHAnsi"/>
                <w:color w:val="2E74B5" w:themeColor="accent5" w:themeShade="BF"/>
                <w:sz w:val="18"/>
                <w:szCs w:val="18"/>
              </w:rPr>
              <w:t xml:space="preserve"> - Severe weather conditions may see new rules or guidance introduced. These </w:t>
            </w:r>
            <w:proofErr w:type="gramStart"/>
            <w:r w:rsidRPr="00B1508A">
              <w:rPr>
                <w:rFonts w:asciiTheme="majorHAnsi" w:hAnsiTheme="majorHAnsi" w:cstheme="majorHAnsi"/>
                <w:color w:val="2E74B5" w:themeColor="accent5" w:themeShade="BF"/>
                <w:sz w:val="18"/>
                <w:szCs w:val="18"/>
              </w:rPr>
              <w:t>are put</w:t>
            </w:r>
            <w:proofErr w:type="gramEnd"/>
            <w:r w:rsidRPr="00B1508A">
              <w:rPr>
                <w:rFonts w:asciiTheme="majorHAnsi" w:hAnsiTheme="majorHAnsi" w:cstheme="majorHAnsi"/>
                <w:color w:val="2E74B5" w:themeColor="accent5" w:themeShade="BF"/>
                <w:sz w:val="18"/>
                <w:szCs w:val="18"/>
              </w:rPr>
              <w:t xml:space="preserve"> in place to help protect us and keep us safe.</w:t>
            </w:r>
          </w:p>
        </w:tc>
      </w:tr>
      <w:tr w:rsidR="00B924D6" w:rsidRPr="00621193" w14:paraId="78777C99" w14:textId="77777777" w:rsidTr="009A7723">
        <w:trPr>
          <w:trHeight w:val="1042"/>
        </w:trPr>
        <w:tc>
          <w:tcPr>
            <w:tcW w:w="1119" w:type="dxa"/>
            <w:tcBorders>
              <w:top w:val="double" w:sz="4" w:space="0" w:color="ED7D31" w:themeColor="accent2"/>
              <w:bottom w:val="double" w:sz="4" w:space="0" w:color="ED7D31" w:themeColor="accent2"/>
            </w:tcBorders>
          </w:tcPr>
          <w:p w14:paraId="54F02000" w14:textId="77777777" w:rsidR="00B924D6" w:rsidRPr="00B1508A" w:rsidRDefault="00B924D6" w:rsidP="00BB4408">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6</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65CCE55C" w14:textId="1B08829C" w:rsidR="00B924D6" w:rsidRPr="00B1508A" w:rsidRDefault="00B924D6" w:rsidP="00BB4408">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June</w:t>
            </w:r>
          </w:p>
        </w:tc>
        <w:tc>
          <w:tcPr>
            <w:tcW w:w="4820" w:type="dxa"/>
            <w:tcBorders>
              <w:top w:val="double" w:sz="4" w:space="0" w:color="ED7D31" w:themeColor="accent2"/>
              <w:bottom w:val="double" w:sz="4" w:space="0" w:color="ED7D31" w:themeColor="accent2"/>
            </w:tcBorders>
          </w:tcPr>
          <w:p w14:paraId="0087E7F9" w14:textId="520756E4" w:rsidR="00B924D6" w:rsidRPr="00B1508A" w:rsidRDefault="00B924D6" w:rsidP="008D7236">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 xml:space="preserve">Wales' Chief nursing officer, Sue </w:t>
            </w:r>
            <w:proofErr w:type="spellStart"/>
            <w:r w:rsidRPr="00B1508A">
              <w:rPr>
                <w:rFonts w:asciiTheme="majorHAnsi" w:hAnsiTheme="majorHAnsi" w:cstheme="majorHAnsi"/>
                <w:color w:val="4472C4" w:themeColor="accent1"/>
                <w:sz w:val="18"/>
                <w:szCs w:val="18"/>
              </w:rPr>
              <w:t>Tranka</w:t>
            </w:r>
            <w:proofErr w:type="spellEnd"/>
            <w:r w:rsidRPr="00B1508A">
              <w:rPr>
                <w:rFonts w:asciiTheme="majorHAnsi" w:hAnsiTheme="majorHAnsi" w:cstheme="majorHAnsi"/>
                <w:color w:val="4472C4" w:themeColor="accent1"/>
                <w:sz w:val="18"/>
                <w:szCs w:val="18"/>
              </w:rPr>
              <w:t>, has said that depicting nurses as superheroes has placed added pressure on already exhausted workers.</w:t>
            </w:r>
          </w:p>
        </w:tc>
        <w:tc>
          <w:tcPr>
            <w:tcW w:w="3118" w:type="dxa"/>
            <w:tcBorders>
              <w:top w:val="double" w:sz="4" w:space="0" w:color="ED7D31" w:themeColor="accent2"/>
              <w:bottom w:val="double" w:sz="4" w:space="0" w:color="ED7D31" w:themeColor="accent2"/>
            </w:tcBorders>
          </w:tcPr>
          <w:p w14:paraId="78DADDFF" w14:textId="7127B665" w:rsidR="00B924D6" w:rsidRPr="00B1508A" w:rsidRDefault="00B924D6" w:rsidP="00BB4408">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Can anyone be a hero?</w:t>
            </w:r>
          </w:p>
        </w:tc>
        <w:tc>
          <w:tcPr>
            <w:tcW w:w="1701" w:type="dxa"/>
            <w:tcBorders>
              <w:top w:val="double" w:sz="4" w:space="0" w:color="ED7D31" w:themeColor="accent2"/>
              <w:bottom w:val="double" w:sz="4" w:space="0" w:color="ED7D31" w:themeColor="accent2"/>
            </w:tcBorders>
          </w:tcPr>
          <w:p w14:paraId="7F8375B9" w14:textId="13D47064" w:rsidR="00B924D6" w:rsidRPr="00B1508A" w:rsidRDefault="00B924D6" w:rsidP="00BB4408">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73604" behindDoc="0" locked="0" layoutInCell="1" allowOverlap="1" wp14:anchorId="57E86CEA" wp14:editId="45E4E055">
                  <wp:simplePos x="0" y="0"/>
                  <wp:positionH relativeFrom="column">
                    <wp:posOffset>-57150</wp:posOffset>
                  </wp:positionH>
                  <wp:positionV relativeFrom="paragraph">
                    <wp:posOffset>5080</wp:posOffset>
                  </wp:positionV>
                  <wp:extent cx="1047750" cy="6604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27" t="5491" r="3621" b="11420"/>
                          <a:stretch/>
                        </pic:blipFill>
                        <pic:spPr bwMode="auto">
                          <a:xfrm>
                            <a:off x="0" y="0"/>
                            <a:ext cx="10477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714829C6" w14:textId="45D80BE9" w:rsidR="00B924D6" w:rsidRPr="00B1508A" w:rsidRDefault="00501A56" w:rsidP="00BB4408">
            <w:pPr>
              <w:contextualSpacing/>
              <w:rPr>
                <w:rFonts w:asciiTheme="majorHAnsi" w:hAnsiTheme="majorHAnsi" w:cstheme="majorHAnsi"/>
                <w:b/>
                <w:bCs/>
                <w:color w:val="2E74B5" w:themeColor="accent5" w:themeShade="BF"/>
                <w:sz w:val="18"/>
                <w:szCs w:val="18"/>
              </w:rPr>
            </w:pPr>
            <w:r w:rsidRPr="00B1508A">
              <w:rPr>
                <w:rFonts w:asciiTheme="majorHAnsi" w:hAnsiTheme="majorHAnsi" w:cstheme="majorHAnsi"/>
                <w:b/>
                <w:bCs/>
                <w:color w:val="2E74B5" w:themeColor="accent5" w:themeShade="BF"/>
                <w:sz w:val="18"/>
                <w:szCs w:val="18"/>
              </w:rPr>
              <w:t xml:space="preserve">Mutual Respect - </w:t>
            </w:r>
            <w:r w:rsidR="00A433F8" w:rsidRPr="00B1508A">
              <w:rPr>
                <w:rFonts w:asciiTheme="majorHAnsi" w:hAnsiTheme="majorHAnsi" w:cstheme="majorHAnsi"/>
                <w:color w:val="2E74B5" w:themeColor="accent5" w:themeShade="BF"/>
                <w:sz w:val="18"/>
                <w:szCs w:val="18"/>
              </w:rPr>
              <w:t xml:space="preserve">Our behaviour, actions and </w:t>
            </w:r>
            <w:r w:rsidR="00A433F8" w:rsidRPr="00B1508A">
              <w:rPr>
                <w:rFonts w:asciiTheme="majorHAnsi" w:hAnsiTheme="majorHAnsi" w:cstheme="majorHAnsi"/>
                <w:color w:val="2E74B5" w:themeColor="accent5" w:themeShade="BF"/>
                <w:sz w:val="18"/>
                <w:szCs w:val="18"/>
              </w:rPr>
              <w:br/>
              <w:t>words affect others. We all have the power to change people’s lives for the better. We can all be heroes!</w:t>
            </w:r>
          </w:p>
        </w:tc>
      </w:tr>
      <w:tr w:rsidR="00B924D6" w:rsidRPr="00621193" w14:paraId="2B03CFD1" w14:textId="77777777" w:rsidTr="009A7723">
        <w:trPr>
          <w:trHeight w:val="1042"/>
        </w:trPr>
        <w:tc>
          <w:tcPr>
            <w:tcW w:w="1119" w:type="dxa"/>
            <w:tcBorders>
              <w:top w:val="double" w:sz="4" w:space="0" w:color="ED7D31" w:themeColor="accent2"/>
              <w:bottom w:val="double" w:sz="4" w:space="0" w:color="ED7D31" w:themeColor="accent2"/>
            </w:tcBorders>
          </w:tcPr>
          <w:p w14:paraId="4FC3AB7E" w14:textId="77777777" w:rsidR="00B924D6" w:rsidRPr="00B1508A" w:rsidRDefault="00B924D6" w:rsidP="005A121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13</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26E74486" w14:textId="2096DE23" w:rsidR="00B924D6" w:rsidRPr="00B1508A" w:rsidRDefault="00B924D6" w:rsidP="00BB4408">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June</w:t>
            </w:r>
          </w:p>
        </w:tc>
        <w:tc>
          <w:tcPr>
            <w:tcW w:w="4820" w:type="dxa"/>
            <w:tcBorders>
              <w:top w:val="double" w:sz="4" w:space="0" w:color="ED7D31" w:themeColor="accent2"/>
              <w:bottom w:val="double" w:sz="4" w:space="0" w:color="ED7D31" w:themeColor="accent2"/>
            </w:tcBorders>
          </w:tcPr>
          <w:p w14:paraId="113C8154" w14:textId="36BC8C01" w:rsidR="00B924D6" w:rsidRPr="00B1508A" w:rsidRDefault="00B924D6" w:rsidP="00BB4408">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FIFA (International Federation of Association Football) has announced three female referees will officiate at the men’s World Cup tournament for the first time ever later this year in Qatar.</w:t>
            </w:r>
          </w:p>
        </w:tc>
        <w:tc>
          <w:tcPr>
            <w:tcW w:w="3118" w:type="dxa"/>
            <w:tcBorders>
              <w:top w:val="double" w:sz="4" w:space="0" w:color="ED7D31" w:themeColor="accent2"/>
              <w:bottom w:val="double" w:sz="4" w:space="0" w:color="ED7D31" w:themeColor="accent2"/>
            </w:tcBorders>
          </w:tcPr>
          <w:p w14:paraId="593A3347" w14:textId="7F197E36" w:rsidR="00B924D6" w:rsidRPr="00B1508A" w:rsidRDefault="00B924D6" w:rsidP="00BB4408">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Does sport have a part to play in making the world a fairer place?</w:t>
            </w:r>
          </w:p>
        </w:tc>
        <w:tc>
          <w:tcPr>
            <w:tcW w:w="1701" w:type="dxa"/>
            <w:tcBorders>
              <w:top w:val="double" w:sz="4" w:space="0" w:color="ED7D31" w:themeColor="accent2"/>
              <w:bottom w:val="double" w:sz="4" w:space="0" w:color="ED7D31" w:themeColor="accent2"/>
            </w:tcBorders>
          </w:tcPr>
          <w:p w14:paraId="28CE1ABD" w14:textId="3493F8A8" w:rsidR="00B924D6" w:rsidRPr="00B1508A" w:rsidRDefault="00B924D6" w:rsidP="00BB4408">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74628" behindDoc="0" locked="0" layoutInCell="1" allowOverlap="1" wp14:anchorId="2BB70253" wp14:editId="78460888">
                  <wp:simplePos x="0" y="0"/>
                  <wp:positionH relativeFrom="column">
                    <wp:posOffset>-50800</wp:posOffset>
                  </wp:positionH>
                  <wp:positionV relativeFrom="paragraph">
                    <wp:posOffset>-3810</wp:posOffset>
                  </wp:positionV>
                  <wp:extent cx="1041400" cy="6604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60" t="4814" r="4109" b="17777"/>
                          <a:stretch/>
                        </pic:blipFill>
                        <pic:spPr bwMode="auto">
                          <a:xfrm>
                            <a:off x="0" y="0"/>
                            <a:ext cx="10414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05E48660" w14:textId="098195C7" w:rsidR="00B924D6" w:rsidRPr="00B1508A" w:rsidRDefault="00A433F8" w:rsidP="00BB4408">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b/>
                <w:bCs/>
                <w:color w:val="2E74B5" w:themeColor="accent5" w:themeShade="BF"/>
                <w:sz w:val="18"/>
                <w:szCs w:val="18"/>
              </w:rPr>
              <w:t>Rule of Law</w:t>
            </w:r>
            <w:r w:rsidRPr="00B1508A">
              <w:rPr>
                <w:rFonts w:asciiTheme="majorHAnsi" w:hAnsiTheme="majorHAnsi" w:cstheme="majorHAnsi"/>
                <w:color w:val="2E74B5" w:themeColor="accent5" w:themeShade="BF"/>
                <w:sz w:val="18"/>
                <w:szCs w:val="18"/>
              </w:rPr>
              <w:t xml:space="preserve"> - Referees enforce the rules of the game, which helps make it fair and safe. If players do not follow the rules, there can be consequences and they </w:t>
            </w:r>
            <w:proofErr w:type="gramStart"/>
            <w:r w:rsidRPr="00B1508A">
              <w:rPr>
                <w:rFonts w:asciiTheme="majorHAnsi" w:hAnsiTheme="majorHAnsi" w:cstheme="majorHAnsi"/>
                <w:color w:val="2E74B5" w:themeColor="accent5" w:themeShade="BF"/>
                <w:sz w:val="18"/>
                <w:szCs w:val="18"/>
              </w:rPr>
              <w:t>may even be asked</w:t>
            </w:r>
            <w:proofErr w:type="gramEnd"/>
            <w:r w:rsidRPr="00B1508A">
              <w:rPr>
                <w:rFonts w:asciiTheme="majorHAnsi" w:hAnsiTheme="majorHAnsi" w:cstheme="majorHAnsi"/>
                <w:color w:val="2E74B5" w:themeColor="accent5" w:themeShade="BF"/>
                <w:sz w:val="18"/>
                <w:szCs w:val="18"/>
              </w:rPr>
              <w:t xml:space="preserve"> to stop playing.</w:t>
            </w:r>
          </w:p>
        </w:tc>
      </w:tr>
      <w:tr w:rsidR="00B924D6" w:rsidRPr="00621193" w14:paraId="2D97714F" w14:textId="77777777" w:rsidTr="009A7723">
        <w:trPr>
          <w:trHeight w:val="1042"/>
        </w:trPr>
        <w:tc>
          <w:tcPr>
            <w:tcW w:w="1119" w:type="dxa"/>
            <w:tcBorders>
              <w:top w:val="double" w:sz="4" w:space="0" w:color="ED7D31" w:themeColor="accent2"/>
              <w:bottom w:val="double" w:sz="4" w:space="0" w:color="ED7D31" w:themeColor="accent2"/>
            </w:tcBorders>
          </w:tcPr>
          <w:p w14:paraId="2AEFBA1A" w14:textId="77777777" w:rsidR="00B924D6" w:rsidRPr="00B1508A" w:rsidRDefault="00B924D6" w:rsidP="005A121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20</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00ED4549" w14:textId="49C3412D" w:rsidR="00B924D6" w:rsidRPr="00B1508A" w:rsidRDefault="00B924D6" w:rsidP="005A121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June</w:t>
            </w:r>
          </w:p>
        </w:tc>
        <w:tc>
          <w:tcPr>
            <w:tcW w:w="4820" w:type="dxa"/>
            <w:tcBorders>
              <w:top w:val="double" w:sz="4" w:space="0" w:color="ED7D31" w:themeColor="accent2"/>
              <w:bottom w:val="double" w:sz="4" w:space="0" w:color="ED7D31" w:themeColor="accent2"/>
            </w:tcBorders>
          </w:tcPr>
          <w:p w14:paraId="2987B05A" w14:textId="688655B2" w:rsidR="00B924D6" w:rsidRPr="00B1508A" w:rsidRDefault="00B924D6" w:rsidP="005A1219">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The technology company, Google, has recently announced changes to its search engine, including the introduction of the ‘Monk Skin Tone Scale’ to help make search results more inclusive by showing a wider range of skin tones.</w:t>
            </w:r>
          </w:p>
        </w:tc>
        <w:tc>
          <w:tcPr>
            <w:tcW w:w="3118" w:type="dxa"/>
            <w:tcBorders>
              <w:top w:val="double" w:sz="4" w:space="0" w:color="ED7D31" w:themeColor="accent2"/>
              <w:bottom w:val="double" w:sz="4" w:space="0" w:color="ED7D31" w:themeColor="accent2"/>
            </w:tcBorders>
          </w:tcPr>
          <w:p w14:paraId="55853454" w14:textId="030929F7" w:rsidR="00B924D6" w:rsidRPr="00B1508A" w:rsidRDefault="00B924D6" w:rsidP="005A1219">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How can we make sure that everyone is included?</w:t>
            </w:r>
          </w:p>
        </w:tc>
        <w:tc>
          <w:tcPr>
            <w:tcW w:w="1701" w:type="dxa"/>
            <w:tcBorders>
              <w:top w:val="double" w:sz="4" w:space="0" w:color="ED7D31" w:themeColor="accent2"/>
              <w:bottom w:val="double" w:sz="4" w:space="0" w:color="ED7D31" w:themeColor="accent2"/>
            </w:tcBorders>
          </w:tcPr>
          <w:p w14:paraId="7235525E" w14:textId="1A70E72C" w:rsidR="00B924D6" w:rsidRPr="00B1508A" w:rsidRDefault="00B924D6" w:rsidP="005A1219">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75652" behindDoc="0" locked="0" layoutInCell="1" allowOverlap="1" wp14:anchorId="78613BED" wp14:editId="4F45B8BE">
                  <wp:simplePos x="0" y="0"/>
                  <wp:positionH relativeFrom="margin">
                    <wp:posOffset>-57150</wp:posOffset>
                  </wp:positionH>
                  <wp:positionV relativeFrom="paragraph">
                    <wp:posOffset>-1270</wp:posOffset>
                  </wp:positionV>
                  <wp:extent cx="1054100" cy="660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45" t="5555" r="7407" b="19444"/>
                          <a:stretch/>
                        </pic:blipFill>
                        <pic:spPr bwMode="auto">
                          <a:xfrm>
                            <a:off x="0" y="0"/>
                            <a:ext cx="1054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02A5CC33" w14:textId="442A9EE5" w:rsidR="00B924D6" w:rsidRPr="00B1508A" w:rsidRDefault="00A433F8" w:rsidP="005A1219">
            <w:pPr>
              <w:contextualSpacing/>
              <w:rPr>
                <w:rFonts w:asciiTheme="majorHAnsi" w:hAnsiTheme="majorHAnsi" w:cstheme="majorHAnsi"/>
                <w:b/>
                <w:bCs/>
                <w:color w:val="2E74B5" w:themeColor="accent5" w:themeShade="BF"/>
                <w:sz w:val="18"/>
                <w:szCs w:val="18"/>
              </w:rPr>
            </w:pPr>
            <w:r w:rsidRPr="00B1508A">
              <w:rPr>
                <w:rFonts w:asciiTheme="majorHAnsi" w:hAnsiTheme="majorHAnsi" w:cstheme="majorHAnsi"/>
                <w:b/>
                <w:bCs/>
                <w:color w:val="2E74B5" w:themeColor="accent5" w:themeShade="BF"/>
                <w:sz w:val="18"/>
                <w:szCs w:val="18"/>
              </w:rPr>
              <w:t xml:space="preserve">Mutual Respect - </w:t>
            </w:r>
            <w:r w:rsidRPr="00B1508A">
              <w:rPr>
                <w:rFonts w:asciiTheme="majorHAnsi" w:hAnsiTheme="majorHAnsi" w:cstheme="majorHAnsi"/>
                <w:color w:val="2E74B5" w:themeColor="accent5" w:themeShade="BF"/>
                <w:sz w:val="18"/>
                <w:szCs w:val="18"/>
              </w:rPr>
              <w:t xml:space="preserve">Not everyone is the same as me </w:t>
            </w:r>
            <w:r w:rsidRPr="00B1508A">
              <w:rPr>
                <w:rFonts w:asciiTheme="majorHAnsi" w:hAnsiTheme="majorHAnsi" w:cstheme="majorHAnsi"/>
                <w:color w:val="2E74B5" w:themeColor="accent5" w:themeShade="BF"/>
                <w:sz w:val="18"/>
                <w:szCs w:val="18"/>
              </w:rPr>
              <w:br/>
              <w:t>and their lives can be very different from mine. If we all try to understand one another, we can help to make sure we all feel included.</w:t>
            </w:r>
          </w:p>
        </w:tc>
      </w:tr>
      <w:tr w:rsidR="00B924D6" w:rsidRPr="00621193" w14:paraId="7D09720F" w14:textId="77777777" w:rsidTr="009A7723">
        <w:trPr>
          <w:trHeight w:val="1042"/>
        </w:trPr>
        <w:tc>
          <w:tcPr>
            <w:tcW w:w="1119" w:type="dxa"/>
            <w:tcBorders>
              <w:top w:val="double" w:sz="4" w:space="0" w:color="ED7D31" w:themeColor="accent2"/>
              <w:bottom w:val="double" w:sz="4" w:space="0" w:color="ED7D31" w:themeColor="accent2"/>
            </w:tcBorders>
          </w:tcPr>
          <w:p w14:paraId="5603783C" w14:textId="77777777" w:rsidR="00B924D6" w:rsidRPr="00B1508A" w:rsidRDefault="00B924D6" w:rsidP="00BF4F62">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27</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473006F1" w14:textId="5E286871" w:rsidR="00B924D6" w:rsidRPr="00B1508A" w:rsidRDefault="00B924D6" w:rsidP="005A121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June</w:t>
            </w:r>
          </w:p>
        </w:tc>
        <w:tc>
          <w:tcPr>
            <w:tcW w:w="4820" w:type="dxa"/>
            <w:tcBorders>
              <w:top w:val="double" w:sz="4" w:space="0" w:color="ED7D31" w:themeColor="accent2"/>
              <w:bottom w:val="double" w:sz="4" w:space="0" w:color="ED7D31" w:themeColor="accent2"/>
            </w:tcBorders>
          </w:tcPr>
          <w:p w14:paraId="1887161B" w14:textId="3D34D55A" w:rsidR="00B924D6" w:rsidRPr="00B1508A" w:rsidRDefault="00B924D6" w:rsidP="005847AA">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 xml:space="preserve">A new study, from the University of Montpellier in France, has found that less attractive species of fish are more likely to </w:t>
            </w:r>
            <w:proofErr w:type="gramStart"/>
            <w:r w:rsidRPr="00B1508A">
              <w:rPr>
                <w:rFonts w:asciiTheme="majorHAnsi" w:hAnsiTheme="majorHAnsi" w:cstheme="majorHAnsi"/>
                <w:color w:val="4472C4" w:themeColor="accent1"/>
                <w:sz w:val="18"/>
                <w:szCs w:val="18"/>
              </w:rPr>
              <w:t>be threatened</w:t>
            </w:r>
            <w:proofErr w:type="gramEnd"/>
            <w:r w:rsidRPr="00B1508A">
              <w:rPr>
                <w:rFonts w:asciiTheme="majorHAnsi" w:hAnsiTheme="majorHAnsi" w:cstheme="majorHAnsi"/>
                <w:color w:val="4472C4" w:themeColor="accent1"/>
                <w:sz w:val="18"/>
                <w:szCs w:val="18"/>
              </w:rPr>
              <w:t xml:space="preserve"> with extinction than their more attractive counterparts as they lack public support.</w:t>
            </w:r>
          </w:p>
        </w:tc>
        <w:tc>
          <w:tcPr>
            <w:tcW w:w="3118" w:type="dxa"/>
            <w:tcBorders>
              <w:top w:val="double" w:sz="4" w:space="0" w:color="ED7D31" w:themeColor="accent2"/>
              <w:bottom w:val="double" w:sz="4" w:space="0" w:color="ED7D31" w:themeColor="accent2"/>
            </w:tcBorders>
          </w:tcPr>
          <w:p w14:paraId="1167D963" w14:textId="55D14459" w:rsidR="00B924D6" w:rsidRPr="00B1508A" w:rsidRDefault="00B924D6" w:rsidP="005A1219">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How important are appearances?</w:t>
            </w:r>
          </w:p>
        </w:tc>
        <w:tc>
          <w:tcPr>
            <w:tcW w:w="1701" w:type="dxa"/>
            <w:tcBorders>
              <w:top w:val="double" w:sz="4" w:space="0" w:color="ED7D31" w:themeColor="accent2"/>
              <w:bottom w:val="double" w:sz="4" w:space="0" w:color="ED7D31" w:themeColor="accent2"/>
            </w:tcBorders>
          </w:tcPr>
          <w:p w14:paraId="580B5AB1" w14:textId="74615055" w:rsidR="00B924D6" w:rsidRPr="00B1508A" w:rsidRDefault="00B924D6" w:rsidP="005A1219">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76676" behindDoc="0" locked="0" layoutInCell="1" allowOverlap="1" wp14:anchorId="5453CA28" wp14:editId="2715E9F9">
                  <wp:simplePos x="0" y="0"/>
                  <wp:positionH relativeFrom="margin">
                    <wp:posOffset>-57150</wp:posOffset>
                  </wp:positionH>
                  <wp:positionV relativeFrom="paragraph">
                    <wp:posOffset>3810</wp:posOffset>
                  </wp:positionV>
                  <wp:extent cx="1046480" cy="74295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27" t="4262" r="6927" b="10492"/>
                          <a:stretch/>
                        </pic:blipFill>
                        <pic:spPr bwMode="auto">
                          <a:xfrm>
                            <a:off x="0" y="0"/>
                            <a:ext cx="1080115" cy="766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46A32D30" w14:textId="0621935A" w:rsidR="00B924D6" w:rsidRPr="00B1508A" w:rsidRDefault="00AD1546" w:rsidP="005A1219">
            <w:pPr>
              <w:contextualSpacing/>
              <w:rPr>
                <w:rFonts w:asciiTheme="majorHAnsi" w:hAnsiTheme="majorHAnsi" w:cstheme="majorHAnsi"/>
                <w:b/>
                <w:bCs/>
                <w:color w:val="2E74B5" w:themeColor="accent5" w:themeShade="BF"/>
                <w:sz w:val="18"/>
                <w:szCs w:val="18"/>
              </w:rPr>
            </w:pPr>
            <w:r w:rsidRPr="00B1508A">
              <w:rPr>
                <w:rFonts w:asciiTheme="majorHAnsi" w:hAnsiTheme="majorHAnsi" w:cstheme="majorHAnsi"/>
                <w:b/>
                <w:bCs/>
                <w:color w:val="2E74B5" w:themeColor="accent5" w:themeShade="BF"/>
                <w:sz w:val="18"/>
                <w:szCs w:val="18"/>
              </w:rPr>
              <w:t xml:space="preserve">Individual Liberty - </w:t>
            </w:r>
            <w:r w:rsidRPr="00B1508A">
              <w:rPr>
                <w:rFonts w:asciiTheme="majorHAnsi" w:hAnsiTheme="majorHAnsi" w:cstheme="majorHAnsi"/>
                <w:color w:val="2E74B5" w:themeColor="accent5" w:themeShade="BF"/>
                <w:sz w:val="18"/>
                <w:szCs w:val="18"/>
              </w:rPr>
              <w:t xml:space="preserve">Research has shown that some </w:t>
            </w:r>
            <w:r w:rsidRPr="00B1508A">
              <w:rPr>
                <w:rFonts w:asciiTheme="majorHAnsi" w:hAnsiTheme="majorHAnsi" w:cstheme="majorHAnsi"/>
                <w:color w:val="2E74B5" w:themeColor="accent5" w:themeShade="BF"/>
                <w:sz w:val="18"/>
                <w:szCs w:val="18"/>
              </w:rPr>
              <w:br/>
              <w:t xml:space="preserve">species of fish are more likely to </w:t>
            </w:r>
            <w:proofErr w:type="gramStart"/>
            <w:r w:rsidRPr="00B1508A">
              <w:rPr>
                <w:rFonts w:asciiTheme="majorHAnsi" w:hAnsiTheme="majorHAnsi" w:cstheme="majorHAnsi"/>
                <w:color w:val="2E74B5" w:themeColor="accent5" w:themeShade="BF"/>
                <w:sz w:val="18"/>
                <w:szCs w:val="18"/>
              </w:rPr>
              <w:t>be threatened</w:t>
            </w:r>
            <w:proofErr w:type="gramEnd"/>
            <w:r w:rsidRPr="00B1508A">
              <w:rPr>
                <w:rFonts w:asciiTheme="majorHAnsi" w:hAnsiTheme="majorHAnsi" w:cstheme="majorHAnsi"/>
                <w:color w:val="2E74B5" w:themeColor="accent5" w:themeShade="BF"/>
                <w:sz w:val="18"/>
                <w:szCs w:val="18"/>
              </w:rPr>
              <w:t xml:space="preserve"> with extinction as they lack public support. It is important </w:t>
            </w:r>
            <w:r w:rsidRPr="00B1508A">
              <w:rPr>
                <w:rFonts w:asciiTheme="majorHAnsi" w:hAnsiTheme="majorHAnsi" w:cstheme="majorHAnsi"/>
                <w:color w:val="2E74B5" w:themeColor="accent5" w:themeShade="BF"/>
                <w:sz w:val="18"/>
                <w:szCs w:val="18"/>
              </w:rPr>
              <w:br/>
              <w:t>to remember our actions have consequences and we are responsible for them.</w:t>
            </w:r>
          </w:p>
        </w:tc>
      </w:tr>
      <w:tr w:rsidR="00C45799" w:rsidRPr="00621193" w14:paraId="1139B976" w14:textId="77777777" w:rsidTr="009A7723">
        <w:trPr>
          <w:trHeight w:val="1042"/>
        </w:trPr>
        <w:tc>
          <w:tcPr>
            <w:tcW w:w="1119" w:type="dxa"/>
            <w:tcBorders>
              <w:top w:val="double" w:sz="4" w:space="0" w:color="ED7D31" w:themeColor="accent2"/>
              <w:bottom w:val="double" w:sz="4" w:space="0" w:color="ED7D31" w:themeColor="accent2"/>
            </w:tcBorders>
          </w:tcPr>
          <w:p w14:paraId="6E702EEE" w14:textId="77777777" w:rsidR="00C45799" w:rsidRPr="00B1508A" w:rsidRDefault="00C45799" w:rsidP="00C4579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4</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64E86EAD" w14:textId="7F1547CB" w:rsidR="00C45799" w:rsidRPr="00B1508A" w:rsidRDefault="00C45799" w:rsidP="00C45799">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July</w:t>
            </w:r>
          </w:p>
        </w:tc>
        <w:tc>
          <w:tcPr>
            <w:tcW w:w="4820" w:type="dxa"/>
            <w:tcBorders>
              <w:top w:val="double" w:sz="4" w:space="0" w:color="ED7D31" w:themeColor="accent2"/>
              <w:bottom w:val="double" w:sz="4" w:space="0" w:color="ED7D31" w:themeColor="accent2"/>
            </w:tcBorders>
          </w:tcPr>
          <w:p w14:paraId="43EACCF2" w14:textId="2A4B45EE" w:rsidR="00C45799" w:rsidRPr="00B1508A" w:rsidRDefault="00C45799" w:rsidP="00C45799">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Requests to join the Scouts and Girlguiding groups have reached the highest levels for over 80 years. The Scout Association said nearly 90,000 young people across the UK are currently on waiting lists and Girlguiding has nearly 55,000 people waiting for a place.</w:t>
            </w:r>
          </w:p>
        </w:tc>
        <w:tc>
          <w:tcPr>
            <w:tcW w:w="3118" w:type="dxa"/>
            <w:tcBorders>
              <w:top w:val="double" w:sz="4" w:space="0" w:color="ED7D31" w:themeColor="accent2"/>
              <w:bottom w:val="double" w:sz="4" w:space="0" w:color="ED7D31" w:themeColor="accent2"/>
            </w:tcBorders>
          </w:tcPr>
          <w:p w14:paraId="21C5418C" w14:textId="627D8BEB" w:rsidR="00C45799" w:rsidRPr="00B1508A" w:rsidRDefault="00C45799" w:rsidP="00C45799">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Is it important for everyone to have a hobby?</w:t>
            </w:r>
          </w:p>
        </w:tc>
        <w:tc>
          <w:tcPr>
            <w:tcW w:w="1701" w:type="dxa"/>
            <w:tcBorders>
              <w:top w:val="double" w:sz="4" w:space="0" w:color="ED7D31" w:themeColor="accent2"/>
              <w:bottom w:val="double" w:sz="4" w:space="0" w:color="ED7D31" w:themeColor="accent2"/>
            </w:tcBorders>
          </w:tcPr>
          <w:p w14:paraId="27706556" w14:textId="615F7B4D" w:rsidR="00C45799" w:rsidRPr="00B1508A" w:rsidRDefault="00C45799" w:rsidP="00C45799">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86916" behindDoc="0" locked="0" layoutInCell="1" allowOverlap="1" wp14:anchorId="270A31E9" wp14:editId="7B13793B">
                  <wp:simplePos x="0" y="0"/>
                  <wp:positionH relativeFrom="margin">
                    <wp:posOffset>-63500</wp:posOffset>
                  </wp:positionH>
                  <wp:positionV relativeFrom="paragraph">
                    <wp:posOffset>0</wp:posOffset>
                  </wp:positionV>
                  <wp:extent cx="1066800" cy="7429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32" t="5208" r="6482" b="11806"/>
                          <a:stretch/>
                        </pic:blipFill>
                        <pic:spPr bwMode="auto">
                          <a:xfrm>
                            <a:off x="0" y="0"/>
                            <a:ext cx="10668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1DEC670A" w14:textId="362CA0C7" w:rsidR="00C45799" w:rsidRPr="00B1508A" w:rsidRDefault="00C45799" w:rsidP="00C45799">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b/>
                <w:bCs/>
                <w:color w:val="2E74B5" w:themeColor="accent5" w:themeShade="BF"/>
                <w:sz w:val="18"/>
                <w:szCs w:val="18"/>
              </w:rPr>
              <w:t xml:space="preserve">Individual Liberty - </w:t>
            </w:r>
            <w:r w:rsidRPr="00C45799">
              <w:rPr>
                <w:rFonts w:asciiTheme="majorHAnsi" w:hAnsiTheme="majorHAnsi" w:cstheme="majorHAnsi"/>
                <w:color w:val="2E74B5" w:themeColor="accent5" w:themeShade="BF"/>
                <w:sz w:val="18"/>
                <w:szCs w:val="18"/>
              </w:rPr>
              <w:t xml:space="preserve">We all have the right to choose </w:t>
            </w:r>
            <w:r w:rsidRPr="00C45799">
              <w:rPr>
                <w:rFonts w:asciiTheme="majorHAnsi" w:hAnsiTheme="majorHAnsi" w:cstheme="majorHAnsi"/>
                <w:color w:val="2E74B5" w:themeColor="accent5" w:themeShade="BF"/>
                <w:sz w:val="18"/>
                <w:szCs w:val="18"/>
              </w:rPr>
              <w:br/>
              <w:t>our hobbies. Some of our hobbies may even have a positive impact on others and our world.</w:t>
            </w:r>
          </w:p>
        </w:tc>
      </w:tr>
      <w:tr w:rsidR="00AD1546" w:rsidRPr="00621193" w14:paraId="6E754BE7" w14:textId="77777777" w:rsidTr="009A7723">
        <w:trPr>
          <w:trHeight w:val="1042"/>
        </w:trPr>
        <w:tc>
          <w:tcPr>
            <w:tcW w:w="1119" w:type="dxa"/>
            <w:tcBorders>
              <w:top w:val="double" w:sz="4" w:space="0" w:color="ED7D31" w:themeColor="accent2"/>
              <w:bottom w:val="double" w:sz="4" w:space="0" w:color="ED7D31" w:themeColor="accent2"/>
            </w:tcBorders>
          </w:tcPr>
          <w:p w14:paraId="1BA26D28" w14:textId="77777777" w:rsidR="00AD1546" w:rsidRPr="00B1508A" w:rsidRDefault="00AD1546" w:rsidP="00AD1546">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11</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1AB33F35" w14:textId="0067728E" w:rsidR="00AD1546" w:rsidRPr="00B1508A" w:rsidRDefault="00AD1546" w:rsidP="00AD1546">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July</w:t>
            </w:r>
          </w:p>
        </w:tc>
        <w:tc>
          <w:tcPr>
            <w:tcW w:w="4820" w:type="dxa"/>
            <w:tcBorders>
              <w:top w:val="double" w:sz="4" w:space="0" w:color="ED7D31" w:themeColor="accent2"/>
              <w:bottom w:val="double" w:sz="4" w:space="0" w:color="ED7D31" w:themeColor="accent2"/>
            </w:tcBorders>
          </w:tcPr>
          <w:p w14:paraId="698C96DD" w14:textId="693D798D" w:rsidR="00AD1546" w:rsidRPr="00B1508A" w:rsidRDefault="00AD1546" w:rsidP="00AD1546">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 xml:space="preserve">An island of wet wipes has 'changed the course of the Thames’ river in London. The island, thought to be around the size of two tennis courts, has prompted many campaigners to fight for them to </w:t>
            </w:r>
            <w:proofErr w:type="gramStart"/>
            <w:r w:rsidRPr="00B1508A">
              <w:rPr>
                <w:rFonts w:asciiTheme="majorHAnsi" w:hAnsiTheme="majorHAnsi" w:cstheme="majorHAnsi"/>
                <w:color w:val="4472C4" w:themeColor="accent1"/>
                <w:sz w:val="18"/>
                <w:szCs w:val="18"/>
              </w:rPr>
              <w:t>be banned</w:t>
            </w:r>
            <w:proofErr w:type="gramEnd"/>
            <w:r w:rsidRPr="00B1508A">
              <w:rPr>
                <w:rFonts w:asciiTheme="majorHAnsi" w:hAnsiTheme="majorHAnsi" w:cstheme="majorHAnsi"/>
                <w:color w:val="4472C4" w:themeColor="accent1"/>
                <w:sz w:val="18"/>
                <w:szCs w:val="18"/>
              </w:rPr>
              <w:t>.</w:t>
            </w:r>
          </w:p>
        </w:tc>
        <w:tc>
          <w:tcPr>
            <w:tcW w:w="3118" w:type="dxa"/>
            <w:tcBorders>
              <w:top w:val="double" w:sz="4" w:space="0" w:color="ED7D31" w:themeColor="accent2"/>
              <w:bottom w:val="double" w:sz="4" w:space="0" w:color="ED7D31" w:themeColor="accent2"/>
            </w:tcBorders>
          </w:tcPr>
          <w:p w14:paraId="5184887B" w14:textId="49C787D6" w:rsidR="00AD1546" w:rsidRPr="00B1508A" w:rsidRDefault="00AD1546" w:rsidP="00AD1546">
            <w:pPr>
              <w:contextualSpacing/>
              <w:rPr>
                <w:rFonts w:asciiTheme="majorHAnsi" w:hAnsiTheme="majorHAnsi" w:cstheme="majorHAnsi"/>
                <w:b/>
                <w:color w:val="AEB341"/>
                <w:sz w:val="18"/>
                <w:szCs w:val="18"/>
              </w:rPr>
            </w:pPr>
            <w:proofErr w:type="gramStart"/>
            <w:r w:rsidRPr="00B1508A">
              <w:rPr>
                <w:rFonts w:asciiTheme="majorHAnsi" w:hAnsiTheme="majorHAnsi" w:cstheme="majorHAnsi"/>
                <w:b/>
                <w:color w:val="AEB341"/>
                <w:sz w:val="18"/>
                <w:szCs w:val="18"/>
              </w:rPr>
              <w:t>Should wet wipes be banned</w:t>
            </w:r>
            <w:proofErr w:type="gramEnd"/>
            <w:r w:rsidRPr="00B1508A">
              <w:rPr>
                <w:rFonts w:asciiTheme="majorHAnsi" w:hAnsiTheme="majorHAnsi" w:cstheme="majorHAnsi"/>
                <w:b/>
                <w:color w:val="AEB341"/>
                <w:sz w:val="18"/>
                <w:szCs w:val="18"/>
              </w:rPr>
              <w:t>?</w:t>
            </w:r>
          </w:p>
        </w:tc>
        <w:tc>
          <w:tcPr>
            <w:tcW w:w="1701" w:type="dxa"/>
            <w:tcBorders>
              <w:top w:val="double" w:sz="4" w:space="0" w:color="ED7D31" w:themeColor="accent2"/>
              <w:bottom w:val="double" w:sz="4" w:space="0" w:color="ED7D31" w:themeColor="accent2"/>
            </w:tcBorders>
          </w:tcPr>
          <w:p w14:paraId="6474BB9C" w14:textId="79290A20" w:rsidR="00AD1546" w:rsidRPr="00B1508A" w:rsidRDefault="00AD1546" w:rsidP="00AD1546">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84868" behindDoc="0" locked="0" layoutInCell="1" allowOverlap="1" wp14:anchorId="6907C30C" wp14:editId="0472C97F">
                  <wp:simplePos x="0" y="0"/>
                  <wp:positionH relativeFrom="column">
                    <wp:posOffset>-57150</wp:posOffset>
                  </wp:positionH>
                  <wp:positionV relativeFrom="paragraph">
                    <wp:posOffset>13970</wp:posOffset>
                  </wp:positionV>
                  <wp:extent cx="1058545" cy="641350"/>
                  <wp:effectExtent l="0" t="0" r="8255" b="635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5823" cy="651818"/>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Borders>
              <w:top w:val="double" w:sz="4" w:space="0" w:color="ED7D31" w:themeColor="accent2"/>
              <w:bottom w:val="double" w:sz="4" w:space="0" w:color="ED7D31" w:themeColor="accent2"/>
            </w:tcBorders>
          </w:tcPr>
          <w:p w14:paraId="6D4E4335" w14:textId="75E02619" w:rsidR="00AD1546" w:rsidRPr="00B1508A" w:rsidRDefault="00AD1546" w:rsidP="00AD1546">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b/>
                <w:bCs/>
                <w:color w:val="2E74B5" w:themeColor="accent5" w:themeShade="BF"/>
                <w:sz w:val="18"/>
                <w:szCs w:val="18"/>
              </w:rPr>
              <w:t xml:space="preserve">Rule of Law - </w:t>
            </w:r>
            <w:r w:rsidRPr="00B1508A">
              <w:rPr>
                <w:rFonts w:asciiTheme="majorHAnsi" w:hAnsiTheme="majorHAnsi" w:cstheme="majorHAnsi"/>
                <w:color w:val="2E74B5" w:themeColor="accent5" w:themeShade="BF"/>
                <w:sz w:val="18"/>
                <w:szCs w:val="18"/>
              </w:rPr>
              <w:t xml:space="preserve">Sometimes items </w:t>
            </w:r>
            <w:proofErr w:type="gramStart"/>
            <w:r w:rsidRPr="00B1508A">
              <w:rPr>
                <w:rFonts w:asciiTheme="majorHAnsi" w:hAnsiTheme="majorHAnsi" w:cstheme="majorHAnsi"/>
                <w:color w:val="2E74B5" w:themeColor="accent5" w:themeShade="BF"/>
                <w:sz w:val="18"/>
                <w:szCs w:val="18"/>
              </w:rPr>
              <w:t>can be banned</w:t>
            </w:r>
            <w:proofErr w:type="gramEnd"/>
            <w:r w:rsidRPr="00B1508A">
              <w:rPr>
                <w:rFonts w:asciiTheme="majorHAnsi" w:hAnsiTheme="majorHAnsi" w:cstheme="majorHAnsi"/>
                <w:color w:val="2E74B5" w:themeColor="accent5" w:themeShade="BF"/>
                <w:sz w:val="18"/>
                <w:szCs w:val="18"/>
              </w:rPr>
              <w:t xml:space="preserve">. This means a rule or law </w:t>
            </w:r>
            <w:proofErr w:type="gramStart"/>
            <w:r w:rsidRPr="00B1508A">
              <w:rPr>
                <w:rFonts w:asciiTheme="majorHAnsi" w:hAnsiTheme="majorHAnsi" w:cstheme="majorHAnsi"/>
                <w:color w:val="2E74B5" w:themeColor="accent5" w:themeShade="BF"/>
                <w:sz w:val="18"/>
                <w:szCs w:val="18"/>
              </w:rPr>
              <w:t>is put</w:t>
            </w:r>
            <w:proofErr w:type="gramEnd"/>
            <w:r w:rsidRPr="00B1508A">
              <w:rPr>
                <w:rFonts w:asciiTheme="majorHAnsi" w:hAnsiTheme="majorHAnsi" w:cstheme="majorHAnsi"/>
                <w:color w:val="2E74B5" w:themeColor="accent5" w:themeShade="BF"/>
                <w:sz w:val="18"/>
                <w:szCs w:val="18"/>
              </w:rPr>
              <w:t xml:space="preserve"> in place to forbid this item being used. It is important to remember that rules and</w:t>
            </w:r>
            <w:r w:rsidR="00C45799">
              <w:rPr>
                <w:rFonts w:asciiTheme="majorHAnsi" w:hAnsiTheme="majorHAnsi" w:cstheme="majorHAnsi"/>
                <w:color w:val="2E74B5" w:themeColor="accent5" w:themeShade="BF"/>
                <w:sz w:val="18"/>
                <w:szCs w:val="18"/>
              </w:rPr>
              <w:t xml:space="preserve"> </w:t>
            </w:r>
            <w:r w:rsidRPr="00B1508A">
              <w:rPr>
                <w:rFonts w:asciiTheme="majorHAnsi" w:hAnsiTheme="majorHAnsi" w:cstheme="majorHAnsi"/>
                <w:color w:val="2E74B5" w:themeColor="accent5" w:themeShade="BF"/>
                <w:sz w:val="18"/>
                <w:szCs w:val="18"/>
              </w:rPr>
              <w:t>laws are there to protect us.</w:t>
            </w:r>
          </w:p>
        </w:tc>
      </w:tr>
      <w:tr w:rsidR="00621193" w:rsidRPr="00621193" w14:paraId="231E32F2" w14:textId="77777777" w:rsidTr="009A7723">
        <w:trPr>
          <w:trHeight w:val="1042"/>
        </w:trPr>
        <w:tc>
          <w:tcPr>
            <w:tcW w:w="1119" w:type="dxa"/>
            <w:tcBorders>
              <w:top w:val="double" w:sz="4" w:space="0" w:color="ED7D31" w:themeColor="accent2"/>
              <w:bottom w:val="double" w:sz="4" w:space="0" w:color="ED7D31" w:themeColor="accent2"/>
            </w:tcBorders>
          </w:tcPr>
          <w:p w14:paraId="044B00C3" w14:textId="667B1C4F" w:rsidR="00621193" w:rsidRPr="00B1508A" w:rsidRDefault="00621193" w:rsidP="00621193">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1</w:t>
            </w:r>
            <w:r w:rsidR="001752FF" w:rsidRPr="00B1508A">
              <w:rPr>
                <w:rFonts w:asciiTheme="majorHAnsi" w:hAnsiTheme="majorHAnsi" w:cstheme="majorHAnsi"/>
                <w:bCs/>
                <w:color w:val="2E74B5" w:themeColor="accent5" w:themeShade="BF"/>
                <w:sz w:val="18"/>
                <w:szCs w:val="18"/>
              </w:rPr>
              <w:t>8</w:t>
            </w:r>
            <w:r w:rsidRPr="00B1508A">
              <w:rPr>
                <w:rFonts w:asciiTheme="majorHAnsi" w:hAnsiTheme="majorHAnsi" w:cstheme="majorHAnsi"/>
                <w:bCs/>
                <w:color w:val="2E74B5" w:themeColor="accent5" w:themeShade="BF"/>
                <w:sz w:val="18"/>
                <w:szCs w:val="18"/>
                <w:vertAlign w:val="superscript"/>
              </w:rPr>
              <w:t>th</w:t>
            </w:r>
            <w:r w:rsidRPr="00B1508A">
              <w:rPr>
                <w:rFonts w:asciiTheme="majorHAnsi" w:hAnsiTheme="majorHAnsi" w:cstheme="majorHAnsi"/>
                <w:bCs/>
                <w:color w:val="2E74B5" w:themeColor="accent5" w:themeShade="BF"/>
                <w:sz w:val="18"/>
                <w:szCs w:val="18"/>
              </w:rPr>
              <w:t xml:space="preserve"> </w:t>
            </w:r>
          </w:p>
          <w:p w14:paraId="5CE1ADCC" w14:textId="4C68E19A" w:rsidR="00621193" w:rsidRPr="00B1508A" w:rsidRDefault="00621193" w:rsidP="00621193">
            <w:pPr>
              <w:contextualSpacing/>
              <w:rPr>
                <w:rFonts w:asciiTheme="majorHAnsi" w:hAnsiTheme="majorHAnsi" w:cstheme="majorHAnsi"/>
                <w:bCs/>
                <w:color w:val="2E74B5" w:themeColor="accent5" w:themeShade="BF"/>
                <w:sz w:val="18"/>
                <w:szCs w:val="18"/>
              </w:rPr>
            </w:pPr>
            <w:r w:rsidRPr="00B1508A">
              <w:rPr>
                <w:rFonts w:asciiTheme="majorHAnsi" w:hAnsiTheme="majorHAnsi" w:cstheme="majorHAnsi"/>
                <w:bCs/>
                <w:color w:val="2E74B5" w:themeColor="accent5" w:themeShade="BF"/>
                <w:sz w:val="18"/>
                <w:szCs w:val="18"/>
              </w:rPr>
              <w:t>July</w:t>
            </w:r>
          </w:p>
        </w:tc>
        <w:tc>
          <w:tcPr>
            <w:tcW w:w="4820" w:type="dxa"/>
            <w:tcBorders>
              <w:top w:val="double" w:sz="4" w:space="0" w:color="ED7D31" w:themeColor="accent2"/>
              <w:bottom w:val="double" w:sz="4" w:space="0" w:color="ED7D31" w:themeColor="accent2"/>
            </w:tcBorders>
          </w:tcPr>
          <w:p w14:paraId="58D562C5" w14:textId="67B479DC" w:rsidR="00621193" w:rsidRPr="00B1508A" w:rsidRDefault="00EC09DA" w:rsidP="00621193">
            <w:pPr>
              <w:contextualSpacing/>
              <w:rPr>
                <w:rFonts w:asciiTheme="majorHAnsi" w:hAnsiTheme="majorHAnsi" w:cstheme="majorHAnsi"/>
                <w:color w:val="4472C4" w:themeColor="accent1"/>
                <w:sz w:val="18"/>
                <w:szCs w:val="18"/>
              </w:rPr>
            </w:pPr>
            <w:r w:rsidRPr="00B1508A">
              <w:rPr>
                <w:rFonts w:asciiTheme="majorHAnsi" w:hAnsiTheme="majorHAnsi" w:cstheme="majorHAnsi"/>
                <w:color w:val="4472C4" w:themeColor="accent1"/>
                <w:sz w:val="18"/>
                <w:szCs w:val="18"/>
              </w:rPr>
              <w:t xml:space="preserve">A recent study, conducted by the British Medical Journal (BMJ), has found that trampolining is to blame for half </w:t>
            </w:r>
            <w:r w:rsidRPr="00B1508A">
              <w:rPr>
                <w:rFonts w:asciiTheme="majorHAnsi" w:hAnsiTheme="majorHAnsi" w:cstheme="majorHAnsi"/>
                <w:color w:val="4472C4" w:themeColor="accent1"/>
                <w:sz w:val="18"/>
                <w:szCs w:val="18"/>
              </w:rPr>
              <w:br/>
              <w:t>of all activity-related UK Accident and Emergency (A&amp;E) hospital admissions in under-14s.</w:t>
            </w:r>
          </w:p>
        </w:tc>
        <w:tc>
          <w:tcPr>
            <w:tcW w:w="3118" w:type="dxa"/>
            <w:tcBorders>
              <w:top w:val="double" w:sz="4" w:space="0" w:color="ED7D31" w:themeColor="accent2"/>
              <w:bottom w:val="double" w:sz="4" w:space="0" w:color="ED7D31" w:themeColor="accent2"/>
            </w:tcBorders>
          </w:tcPr>
          <w:p w14:paraId="0D3AFC7B" w14:textId="6F5B261F" w:rsidR="00621193" w:rsidRPr="00B1508A" w:rsidRDefault="00003D91" w:rsidP="00621193">
            <w:pPr>
              <w:contextualSpacing/>
              <w:rPr>
                <w:rFonts w:asciiTheme="majorHAnsi" w:hAnsiTheme="majorHAnsi" w:cstheme="majorHAnsi"/>
                <w:b/>
                <w:color w:val="AEB341"/>
                <w:sz w:val="18"/>
                <w:szCs w:val="18"/>
              </w:rPr>
            </w:pPr>
            <w:r w:rsidRPr="00B1508A">
              <w:rPr>
                <w:rFonts w:asciiTheme="majorHAnsi" w:hAnsiTheme="majorHAnsi" w:cstheme="majorHAnsi"/>
                <w:b/>
                <w:color w:val="AEB341"/>
                <w:sz w:val="18"/>
                <w:szCs w:val="18"/>
              </w:rPr>
              <w:t>Should there be more rules for trampolines?</w:t>
            </w:r>
          </w:p>
        </w:tc>
        <w:tc>
          <w:tcPr>
            <w:tcW w:w="1701" w:type="dxa"/>
            <w:tcBorders>
              <w:top w:val="double" w:sz="4" w:space="0" w:color="ED7D31" w:themeColor="accent2"/>
              <w:bottom w:val="double" w:sz="4" w:space="0" w:color="ED7D31" w:themeColor="accent2"/>
            </w:tcBorders>
          </w:tcPr>
          <w:p w14:paraId="2AF4B727" w14:textId="5AC15C95" w:rsidR="00621193" w:rsidRPr="00B1508A" w:rsidRDefault="00917B13" w:rsidP="00621193">
            <w:pPr>
              <w:contextualSpacing/>
              <w:rPr>
                <w:rFonts w:ascii="Calibri" w:eastAsia="Calibri" w:hAnsi="Calibri" w:cs="Times New Roman"/>
                <w:noProof/>
                <w:sz w:val="18"/>
                <w:szCs w:val="18"/>
              </w:rPr>
            </w:pPr>
            <w:r w:rsidRPr="00B1508A">
              <w:rPr>
                <w:rFonts w:ascii="Calibri" w:eastAsia="Calibri" w:hAnsi="Calibri" w:cs="Times New Roman"/>
                <w:noProof/>
                <w:sz w:val="18"/>
                <w:szCs w:val="18"/>
                <w:lang w:eastAsia="en-GB"/>
              </w:rPr>
              <w:drawing>
                <wp:anchor distT="0" distB="0" distL="114300" distR="114300" simplePos="0" relativeHeight="251682820" behindDoc="0" locked="0" layoutInCell="1" allowOverlap="1" wp14:anchorId="47099DA4" wp14:editId="23732A52">
                  <wp:simplePos x="0" y="0"/>
                  <wp:positionH relativeFrom="margin">
                    <wp:posOffset>-50800</wp:posOffset>
                  </wp:positionH>
                  <wp:positionV relativeFrom="paragraph">
                    <wp:posOffset>-1270</wp:posOffset>
                  </wp:positionV>
                  <wp:extent cx="1035050" cy="6604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73" t="4844" r="5140" b="12803"/>
                          <a:stretch/>
                        </pic:blipFill>
                        <pic:spPr bwMode="auto">
                          <a:xfrm>
                            <a:off x="0" y="0"/>
                            <a:ext cx="10350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ED7D31" w:themeColor="accent2"/>
              <w:bottom w:val="double" w:sz="4" w:space="0" w:color="ED7D31" w:themeColor="accent2"/>
            </w:tcBorders>
          </w:tcPr>
          <w:p w14:paraId="09231D0D" w14:textId="4B1A6539" w:rsidR="00621193" w:rsidRPr="00B1508A" w:rsidRDefault="00505AB3" w:rsidP="00621193">
            <w:pPr>
              <w:contextualSpacing/>
              <w:rPr>
                <w:rFonts w:asciiTheme="majorHAnsi" w:hAnsiTheme="majorHAnsi" w:cstheme="majorHAnsi"/>
                <w:color w:val="2E74B5" w:themeColor="accent5" w:themeShade="BF"/>
                <w:sz w:val="18"/>
                <w:szCs w:val="18"/>
              </w:rPr>
            </w:pPr>
            <w:r w:rsidRPr="00B1508A">
              <w:rPr>
                <w:rFonts w:asciiTheme="majorHAnsi" w:hAnsiTheme="majorHAnsi" w:cstheme="majorHAnsi"/>
                <w:b/>
                <w:bCs/>
                <w:color w:val="2E74B5" w:themeColor="accent5" w:themeShade="BF"/>
                <w:sz w:val="18"/>
                <w:szCs w:val="18"/>
              </w:rPr>
              <w:t>Rule of Law</w:t>
            </w:r>
            <w:r w:rsidRPr="00B1508A">
              <w:rPr>
                <w:rFonts w:asciiTheme="majorHAnsi" w:hAnsiTheme="majorHAnsi" w:cstheme="majorHAnsi"/>
                <w:color w:val="2E74B5" w:themeColor="accent5" w:themeShade="BF"/>
                <w:sz w:val="18"/>
                <w:szCs w:val="18"/>
              </w:rPr>
              <w:t xml:space="preserve"> - Places, like trampoline parks, have rules and adults in our home or at school </w:t>
            </w:r>
            <w:proofErr w:type="gramStart"/>
            <w:r w:rsidRPr="00B1508A">
              <w:rPr>
                <w:rFonts w:asciiTheme="majorHAnsi" w:hAnsiTheme="majorHAnsi" w:cstheme="majorHAnsi"/>
                <w:color w:val="2E74B5" w:themeColor="accent5" w:themeShade="BF"/>
                <w:sz w:val="18"/>
                <w:szCs w:val="18"/>
              </w:rPr>
              <w:t>may also</w:t>
            </w:r>
            <w:proofErr w:type="gramEnd"/>
            <w:r w:rsidRPr="00B1508A">
              <w:rPr>
                <w:rFonts w:asciiTheme="majorHAnsi" w:hAnsiTheme="majorHAnsi" w:cstheme="majorHAnsi"/>
                <w:color w:val="2E74B5" w:themeColor="accent5" w:themeShade="BF"/>
                <w:sz w:val="18"/>
                <w:szCs w:val="18"/>
              </w:rPr>
              <w:t xml:space="preserve"> set rules.</w:t>
            </w:r>
            <w:r w:rsidRPr="00B1508A">
              <w:rPr>
                <w:rFonts w:asciiTheme="majorHAnsi" w:hAnsiTheme="majorHAnsi" w:cstheme="majorHAnsi"/>
                <w:color w:val="2E74B5" w:themeColor="accent5" w:themeShade="BF"/>
                <w:sz w:val="18"/>
                <w:szCs w:val="18"/>
              </w:rPr>
              <w:br/>
              <w:t xml:space="preserve">We are all responsible for following these rules and keeping </w:t>
            </w:r>
            <w:proofErr w:type="gramStart"/>
            <w:r w:rsidRPr="00B1508A">
              <w:rPr>
                <w:rFonts w:asciiTheme="majorHAnsi" w:hAnsiTheme="majorHAnsi" w:cstheme="majorHAnsi"/>
                <w:color w:val="2E74B5" w:themeColor="accent5" w:themeShade="BF"/>
                <w:sz w:val="18"/>
                <w:szCs w:val="18"/>
              </w:rPr>
              <w:t>ourselves and others safe</w:t>
            </w:r>
            <w:proofErr w:type="gramEnd"/>
            <w:r w:rsidRPr="00B1508A">
              <w:rPr>
                <w:rFonts w:asciiTheme="majorHAnsi" w:hAnsiTheme="majorHAnsi" w:cstheme="majorHAnsi"/>
                <w:color w:val="2E74B5" w:themeColor="accent5" w:themeShade="BF"/>
                <w:sz w:val="18"/>
                <w:szCs w:val="18"/>
              </w:rPr>
              <w:t>.</w:t>
            </w:r>
          </w:p>
        </w:tc>
      </w:tr>
    </w:tbl>
    <w:p w14:paraId="3366688F" w14:textId="3ED68636" w:rsidR="009E6195" w:rsidRPr="00621193" w:rsidRDefault="009E6195" w:rsidP="009E6195">
      <w:pPr>
        <w:tabs>
          <w:tab w:val="left" w:pos="1330"/>
        </w:tabs>
        <w:rPr>
          <w:rFonts w:ascii="Paytone One" w:hAnsi="Paytone One"/>
          <w:sz w:val="20"/>
          <w:szCs w:val="20"/>
        </w:rPr>
      </w:pPr>
    </w:p>
    <w:sectPr w:rsidR="009E6195" w:rsidRPr="00621193" w:rsidSect="00BD4645">
      <w:headerReference w:type="default" r:id="rId17"/>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2F48" w14:textId="77777777" w:rsidR="003B5886" w:rsidRDefault="003B5886" w:rsidP="001E09AB">
      <w:pPr>
        <w:spacing w:after="0" w:line="240" w:lineRule="auto"/>
      </w:pPr>
      <w:r>
        <w:separator/>
      </w:r>
    </w:p>
  </w:endnote>
  <w:endnote w:type="continuationSeparator" w:id="0">
    <w:p w14:paraId="208D8BEE" w14:textId="77777777" w:rsidR="003B5886" w:rsidRDefault="003B5886" w:rsidP="001E09AB">
      <w:pPr>
        <w:spacing w:after="0" w:line="240" w:lineRule="auto"/>
      </w:pPr>
      <w:r>
        <w:continuationSeparator/>
      </w:r>
    </w:p>
  </w:endnote>
  <w:endnote w:type="continuationNotice" w:id="1">
    <w:p w14:paraId="6DBEEFF1" w14:textId="77777777" w:rsidR="003B5886" w:rsidRDefault="003B5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ytone One">
    <w:altName w:val="Calibri"/>
    <w:charset w:val="00"/>
    <w:family w:val="auto"/>
    <w:pitch w:val="variable"/>
    <w:sig w:usb0="00000003" w:usb1="0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ADB9" w14:textId="77777777" w:rsidR="003B5886" w:rsidRDefault="003B5886" w:rsidP="001E09AB">
      <w:pPr>
        <w:spacing w:after="0" w:line="240" w:lineRule="auto"/>
      </w:pPr>
      <w:r>
        <w:separator/>
      </w:r>
    </w:p>
  </w:footnote>
  <w:footnote w:type="continuationSeparator" w:id="0">
    <w:p w14:paraId="56E926B4" w14:textId="77777777" w:rsidR="003B5886" w:rsidRDefault="003B5886" w:rsidP="001E09AB">
      <w:pPr>
        <w:spacing w:after="0" w:line="240" w:lineRule="auto"/>
      </w:pPr>
      <w:r>
        <w:continuationSeparator/>
      </w:r>
    </w:p>
  </w:footnote>
  <w:footnote w:type="continuationNotice" w:id="1">
    <w:p w14:paraId="1CF303F7" w14:textId="77777777" w:rsidR="003B5886" w:rsidRDefault="003B5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7F0C6707" w:rsidR="001E09AB" w:rsidRPr="00A66FCF" w:rsidRDefault="00D40347" w:rsidP="00A547D4">
    <w:pPr>
      <w:pStyle w:val="Header"/>
      <w:rPr>
        <w:rFonts w:ascii="Paytone One" w:hAnsi="Paytone One"/>
        <w:i/>
        <w:color w:val="AEB341"/>
      </w:rPr>
    </w:pPr>
    <w:r>
      <w:rPr>
        <w:rFonts w:ascii="Paytone One" w:hAnsi="Paytone One"/>
        <w:i/>
        <w:color w:val="AEB341"/>
      </w:rPr>
      <w:t>S</w:t>
    </w:r>
    <w:r w:rsidR="006E2E3A">
      <w:rPr>
        <w:rFonts w:ascii="Paytone One" w:hAnsi="Paytone One"/>
        <w:i/>
        <w:color w:val="AEB341"/>
      </w:rPr>
      <w:t>ummer</w:t>
    </w:r>
    <w:r w:rsidR="00916BFA">
      <w:rPr>
        <w:rFonts w:ascii="Paytone One" w:hAnsi="Paytone One"/>
        <w:i/>
        <w:color w:val="AEB341"/>
      </w:rPr>
      <w:t xml:space="preserve"> 2</w:t>
    </w:r>
    <w:r w:rsidR="00A547D4">
      <w:rPr>
        <w:rFonts w:ascii="Paytone One" w:hAnsi="Paytone One"/>
        <w:i/>
        <w:color w:val="AEB341"/>
      </w:rPr>
      <w:t xml:space="preserve"> 202</w:t>
    </w:r>
    <w:r>
      <w:rPr>
        <w:rFonts w:ascii="Paytone One" w:hAnsi="Paytone One"/>
        <w:i/>
        <w:color w:val="AEB341"/>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01E30"/>
    <w:rsid w:val="000030E3"/>
    <w:rsid w:val="00003D91"/>
    <w:rsid w:val="000051E3"/>
    <w:rsid w:val="00010366"/>
    <w:rsid w:val="000123A2"/>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7192B"/>
    <w:rsid w:val="00075C77"/>
    <w:rsid w:val="0008281E"/>
    <w:rsid w:val="00083297"/>
    <w:rsid w:val="000836FA"/>
    <w:rsid w:val="000A068D"/>
    <w:rsid w:val="000A4670"/>
    <w:rsid w:val="000A4F33"/>
    <w:rsid w:val="000B5AC7"/>
    <w:rsid w:val="000B621D"/>
    <w:rsid w:val="000C0A0A"/>
    <w:rsid w:val="000C4E4F"/>
    <w:rsid w:val="000C5027"/>
    <w:rsid w:val="000D04E0"/>
    <w:rsid w:val="000D41A2"/>
    <w:rsid w:val="000D7141"/>
    <w:rsid w:val="000E095F"/>
    <w:rsid w:val="000E23C8"/>
    <w:rsid w:val="000E33F0"/>
    <w:rsid w:val="000E3A09"/>
    <w:rsid w:val="000E3E6B"/>
    <w:rsid w:val="000E50C3"/>
    <w:rsid w:val="000E67D7"/>
    <w:rsid w:val="000F07D1"/>
    <w:rsid w:val="000F07DF"/>
    <w:rsid w:val="00102C9F"/>
    <w:rsid w:val="00102DF8"/>
    <w:rsid w:val="00105407"/>
    <w:rsid w:val="001105C5"/>
    <w:rsid w:val="001125E0"/>
    <w:rsid w:val="00122D8B"/>
    <w:rsid w:val="001337E2"/>
    <w:rsid w:val="001363E1"/>
    <w:rsid w:val="00147429"/>
    <w:rsid w:val="00161E9F"/>
    <w:rsid w:val="00165167"/>
    <w:rsid w:val="00172213"/>
    <w:rsid w:val="00174C8A"/>
    <w:rsid w:val="001752FF"/>
    <w:rsid w:val="00176673"/>
    <w:rsid w:val="00180934"/>
    <w:rsid w:val="00182B99"/>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7291"/>
    <w:rsid w:val="001D7FAD"/>
    <w:rsid w:val="001E06C9"/>
    <w:rsid w:val="001E09AB"/>
    <w:rsid w:val="001E7F41"/>
    <w:rsid w:val="001F073E"/>
    <w:rsid w:val="001F1A38"/>
    <w:rsid w:val="001F54CC"/>
    <w:rsid w:val="001F6402"/>
    <w:rsid w:val="001F6A44"/>
    <w:rsid w:val="001F782E"/>
    <w:rsid w:val="0020436C"/>
    <w:rsid w:val="00206CF0"/>
    <w:rsid w:val="00207606"/>
    <w:rsid w:val="00210EA5"/>
    <w:rsid w:val="00212918"/>
    <w:rsid w:val="00215FB5"/>
    <w:rsid w:val="00221147"/>
    <w:rsid w:val="00222415"/>
    <w:rsid w:val="00223C3A"/>
    <w:rsid w:val="00224E14"/>
    <w:rsid w:val="00225154"/>
    <w:rsid w:val="00233746"/>
    <w:rsid w:val="002372C0"/>
    <w:rsid w:val="00241786"/>
    <w:rsid w:val="00243150"/>
    <w:rsid w:val="002458B4"/>
    <w:rsid w:val="00251028"/>
    <w:rsid w:val="002578C6"/>
    <w:rsid w:val="00262B23"/>
    <w:rsid w:val="00262D2C"/>
    <w:rsid w:val="0026362A"/>
    <w:rsid w:val="0026364B"/>
    <w:rsid w:val="00267454"/>
    <w:rsid w:val="00273CDB"/>
    <w:rsid w:val="002760BB"/>
    <w:rsid w:val="00280770"/>
    <w:rsid w:val="00280FC5"/>
    <w:rsid w:val="0028161C"/>
    <w:rsid w:val="0028500F"/>
    <w:rsid w:val="00287C08"/>
    <w:rsid w:val="00291314"/>
    <w:rsid w:val="002A7E7D"/>
    <w:rsid w:val="002B41FF"/>
    <w:rsid w:val="002B74AC"/>
    <w:rsid w:val="002B7843"/>
    <w:rsid w:val="002C092F"/>
    <w:rsid w:val="002C0B3C"/>
    <w:rsid w:val="002C6836"/>
    <w:rsid w:val="002D1589"/>
    <w:rsid w:val="002D384A"/>
    <w:rsid w:val="002D4139"/>
    <w:rsid w:val="002D70FA"/>
    <w:rsid w:val="002E179F"/>
    <w:rsid w:val="002E22A4"/>
    <w:rsid w:val="002E7F82"/>
    <w:rsid w:val="002F15C6"/>
    <w:rsid w:val="002F76BF"/>
    <w:rsid w:val="0030048F"/>
    <w:rsid w:val="003015C2"/>
    <w:rsid w:val="0030191B"/>
    <w:rsid w:val="00303CD4"/>
    <w:rsid w:val="003054F6"/>
    <w:rsid w:val="00305FCB"/>
    <w:rsid w:val="00307771"/>
    <w:rsid w:val="0031267D"/>
    <w:rsid w:val="0031329C"/>
    <w:rsid w:val="00323622"/>
    <w:rsid w:val="00323A36"/>
    <w:rsid w:val="0033313C"/>
    <w:rsid w:val="00335B7F"/>
    <w:rsid w:val="00343DD8"/>
    <w:rsid w:val="0034541C"/>
    <w:rsid w:val="00351E32"/>
    <w:rsid w:val="00352F24"/>
    <w:rsid w:val="003556E8"/>
    <w:rsid w:val="00356DE7"/>
    <w:rsid w:val="003617DD"/>
    <w:rsid w:val="00372902"/>
    <w:rsid w:val="00372CB8"/>
    <w:rsid w:val="00373443"/>
    <w:rsid w:val="00375EB7"/>
    <w:rsid w:val="00382E54"/>
    <w:rsid w:val="003851F6"/>
    <w:rsid w:val="003853C1"/>
    <w:rsid w:val="00386207"/>
    <w:rsid w:val="003868EC"/>
    <w:rsid w:val="0038747F"/>
    <w:rsid w:val="00391FDD"/>
    <w:rsid w:val="00393DED"/>
    <w:rsid w:val="00394473"/>
    <w:rsid w:val="003A2EAD"/>
    <w:rsid w:val="003A43D6"/>
    <w:rsid w:val="003A5015"/>
    <w:rsid w:val="003A594E"/>
    <w:rsid w:val="003B3C15"/>
    <w:rsid w:val="003B4901"/>
    <w:rsid w:val="003B4F26"/>
    <w:rsid w:val="003B5886"/>
    <w:rsid w:val="003B5C5C"/>
    <w:rsid w:val="003C3CEF"/>
    <w:rsid w:val="003C4D1A"/>
    <w:rsid w:val="003C76E1"/>
    <w:rsid w:val="003C77B6"/>
    <w:rsid w:val="003D0538"/>
    <w:rsid w:val="003D0A34"/>
    <w:rsid w:val="003D41A3"/>
    <w:rsid w:val="003D4F3A"/>
    <w:rsid w:val="003D7EEF"/>
    <w:rsid w:val="003E06E8"/>
    <w:rsid w:val="003E4A17"/>
    <w:rsid w:val="003E4D74"/>
    <w:rsid w:val="003E6A6F"/>
    <w:rsid w:val="003F49D1"/>
    <w:rsid w:val="003F52C8"/>
    <w:rsid w:val="003F6929"/>
    <w:rsid w:val="003F742A"/>
    <w:rsid w:val="0040017A"/>
    <w:rsid w:val="00400A95"/>
    <w:rsid w:val="00403537"/>
    <w:rsid w:val="0040409D"/>
    <w:rsid w:val="004069F0"/>
    <w:rsid w:val="004079A6"/>
    <w:rsid w:val="0041072D"/>
    <w:rsid w:val="0041404E"/>
    <w:rsid w:val="004210E8"/>
    <w:rsid w:val="00431BFF"/>
    <w:rsid w:val="00432540"/>
    <w:rsid w:val="00433092"/>
    <w:rsid w:val="0043621F"/>
    <w:rsid w:val="0044344C"/>
    <w:rsid w:val="00444BF6"/>
    <w:rsid w:val="0044514D"/>
    <w:rsid w:val="0044663C"/>
    <w:rsid w:val="004500D2"/>
    <w:rsid w:val="00452701"/>
    <w:rsid w:val="00453000"/>
    <w:rsid w:val="004575E7"/>
    <w:rsid w:val="00457795"/>
    <w:rsid w:val="00460084"/>
    <w:rsid w:val="00463CF0"/>
    <w:rsid w:val="00470978"/>
    <w:rsid w:val="004723B2"/>
    <w:rsid w:val="004729C4"/>
    <w:rsid w:val="00474991"/>
    <w:rsid w:val="00474C8B"/>
    <w:rsid w:val="00476F9A"/>
    <w:rsid w:val="00482DD3"/>
    <w:rsid w:val="004876C7"/>
    <w:rsid w:val="0048789B"/>
    <w:rsid w:val="00490126"/>
    <w:rsid w:val="004A23FF"/>
    <w:rsid w:val="004B09C1"/>
    <w:rsid w:val="004B16C3"/>
    <w:rsid w:val="004B7B52"/>
    <w:rsid w:val="004C50EF"/>
    <w:rsid w:val="004D0E32"/>
    <w:rsid w:val="004D3436"/>
    <w:rsid w:val="004D3850"/>
    <w:rsid w:val="004E21AF"/>
    <w:rsid w:val="004E30E4"/>
    <w:rsid w:val="004E5221"/>
    <w:rsid w:val="004F075A"/>
    <w:rsid w:val="004F2392"/>
    <w:rsid w:val="00501A56"/>
    <w:rsid w:val="00502DFC"/>
    <w:rsid w:val="00505AB3"/>
    <w:rsid w:val="00512BF5"/>
    <w:rsid w:val="00512D47"/>
    <w:rsid w:val="00513663"/>
    <w:rsid w:val="00515D84"/>
    <w:rsid w:val="005261BB"/>
    <w:rsid w:val="00532581"/>
    <w:rsid w:val="00533028"/>
    <w:rsid w:val="005365D2"/>
    <w:rsid w:val="005372A4"/>
    <w:rsid w:val="005374F3"/>
    <w:rsid w:val="005421F2"/>
    <w:rsid w:val="005446E9"/>
    <w:rsid w:val="0054480E"/>
    <w:rsid w:val="0054713F"/>
    <w:rsid w:val="005472B5"/>
    <w:rsid w:val="005516D2"/>
    <w:rsid w:val="00552237"/>
    <w:rsid w:val="0055577B"/>
    <w:rsid w:val="00561A0E"/>
    <w:rsid w:val="005630B2"/>
    <w:rsid w:val="00563B4A"/>
    <w:rsid w:val="00564BBA"/>
    <w:rsid w:val="00564E43"/>
    <w:rsid w:val="00566FC0"/>
    <w:rsid w:val="005718DB"/>
    <w:rsid w:val="00574C13"/>
    <w:rsid w:val="005765A1"/>
    <w:rsid w:val="00577DB8"/>
    <w:rsid w:val="00581025"/>
    <w:rsid w:val="005847AA"/>
    <w:rsid w:val="00587414"/>
    <w:rsid w:val="005903FE"/>
    <w:rsid w:val="00590404"/>
    <w:rsid w:val="00590528"/>
    <w:rsid w:val="005915C7"/>
    <w:rsid w:val="005A1219"/>
    <w:rsid w:val="005A3505"/>
    <w:rsid w:val="005A6185"/>
    <w:rsid w:val="005B57CF"/>
    <w:rsid w:val="005B5D06"/>
    <w:rsid w:val="005B684B"/>
    <w:rsid w:val="005B6924"/>
    <w:rsid w:val="005D071B"/>
    <w:rsid w:val="005D0EAC"/>
    <w:rsid w:val="005D2EB0"/>
    <w:rsid w:val="005D5D6C"/>
    <w:rsid w:val="005D768D"/>
    <w:rsid w:val="005E1AC0"/>
    <w:rsid w:val="005E1DE4"/>
    <w:rsid w:val="005E2334"/>
    <w:rsid w:val="005E2BBE"/>
    <w:rsid w:val="005E3015"/>
    <w:rsid w:val="005E3604"/>
    <w:rsid w:val="005E762A"/>
    <w:rsid w:val="005F0A03"/>
    <w:rsid w:val="005F2F29"/>
    <w:rsid w:val="005F5E38"/>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41DB1"/>
    <w:rsid w:val="00642B6A"/>
    <w:rsid w:val="00644B30"/>
    <w:rsid w:val="00645A0A"/>
    <w:rsid w:val="00651756"/>
    <w:rsid w:val="00653A42"/>
    <w:rsid w:val="0065479A"/>
    <w:rsid w:val="00654F47"/>
    <w:rsid w:val="00655B6B"/>
    <w:rsid w:val="00660139"/>
    <w:rsid w:val="00660DAF"/>
    <w:rsid w:val="0067676E"/>
    <w:rsid w:val="00681C5A"/>
    <w:rsid w:val="006908C3"/>
    <w:rsid w:val="00691E4D"/>
    <w:rsid w:val="00695EF5"/>
    <w:rsid w:val="006A0666"/>
    <w:rsid w:val="006A2A21"/>
    <w:rsid w:val="006B03C6"/>
    <w:rsid w:val="006B315D"/>
    <w:rsid w:val="006B5FFD"/>
    <w:rsid w:val="006C64F0"/>
    <w:rsid w:val="006C7810"/>
    <w:rsid w:val="006C7FB8"/>
    <w:rsid w:val="006D08FC"/>
    <w:rsid w:val="006D2E71"/>
    <w:rsid w:val="006E2E3A"/>
    <w:rsid w:val="006E3334"/>
    <w:rsid w:val="006E6DFD"/>
    <w:rsid w:val="006E74CA"/>
    <w:rsid w:val="006F3089"/>
    <w:rsid w:val="006F5BCB"/>
    <w:rsid w:val="006F6269"/>
    <w:rsid w:val="006F743F"/>
    <w:rsid w:val="007031FA"/>
    <w:rsid w:val="007126F2"/>
    <w:rsid w:val="00716EE2"/>
    <w:rsid w:val="00720CAD"/>
    <w:rsid w:val="00725B8B"/>
    <w:rsid w:val="00727199"/>
    <w:rsid w:val="00733247"/>
    <w:rsid w:val="0073329C"/>
    <w:rsid w:val="0073687B"/>
    <w:rsid w:val="00737D88"/>
    <w:rsid w:val="007401D2"/>
    <w:rsid w:val="0074096D"/>
    <w:rsid w:val="00741C36"/>
    <w:rsid w:val="00742D9C"/>
    <w:rsid w:val="007450A0"/>
    <w:rsid w:val="007454B8"/>
    <w:rsid w:val="00753AA9"/>
    <w:rsid w:val="00757E01"/>
    <w:rsid w:val="00761536"/>
    <w:rsid w:val="007636F1"/>
    <w:rsid w:val="00764C79"/>
    <w:rsid w:val="0076651D"/>
    <w:rsid w:val="0077322F"/>
    <w:rsid w:val="00776E45"/>
    <w:rsid w:val="00790644"/>
    <w:rsid w:val="007957A9"/>
    <w:rsid w:val="00797582"/>
    <w:rsid w:val="00797872"/>
    <w:rsid w:val="007A169F"/>
    <w:rsid w:val="007A3BDF"/>
    <w:rsid w:val="007A3FB5"/>
    <w:rsid w:val="007B0B2F"/>
    <w:rsid w:val="007B2F45"/>
    <w:rsid w:val="007B488E"/>
    <w:rsid w:val="007C4F05"/>
    <w:rsid w:val="007C6BCD"/>
    <w:rsid w:val="007C6D10"/>
    <w:rsid w:val="007D3940"/>
    <w:rsid w:val="007D5CC7"/>
    <w:rsid w:val="007E0EDB"/>
    <w:rsid w:val="007E7E5E"/>
    <w:rsid w:val="007F377B"/>
    <w:rsid w:val="00800276"/>
    <w:rsid w:val="00802CD5"/>
    <w:rsid w:val="00804D80"/>
    <w:rsid w:val="00807752"/>
    <w:rsid w:val="008101A7"/>
    <w:rsid w:val="00811C0C"/>
    <w:rsid w:val="00822C71"/>
    <w:rsid w:val="00826563"/>
    <w:rsid w:val="008345B4"/>
    <w:rsid w:val="00834904"/>
    <w:rsid w:val="00837FAD"/>
    <w:rsid w:val="0084161C"/>
    <w:rsid w:val="00843779"/>
    <w:rsid w:val="00843CDA"/>
    <w:rsid w:val="00845FA4"/>
    <w:rsid w:val="0084707D"/>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301B"/>
    <w:rsid w:val="008C414F"/>
    <w:rsid w:val="008D2B88"/>
    <w:rsid w:val="008D672D"/>
    <w:rsid w:val="008D7236"/>
    <w:rsid w:val="008E2EFE"/>
    <w:rsid w:val="008E5F6C"/>
    <w:rsid w:val="008F32E5"/>
    <w:rsid w:val="008F7452"/>
    <w:rsid w:val="00903E14"/>
    <w:rsid w:val="00904ED2"/>
    <w:rsid w:val="00914B71"/>
    <w:rsid w:val="00916BFA"/>
    <w:rsid w:val="00917B13"/>
    <w:rsid w:val="00917EFC"/>
    <w:rsid w:val="00921E93"/>
    <w:rsid w:val="00923029"/>
    <w:rsid w:val="00923628"/>
    <w:rsid w:val="00927D09"/>
    <w:rsid w:val="00930A7B"/>
    <w:rsid w:val="00931612"/>
    <w:rsid w:val="00932647"/>
    <w:rsid w:val="0093717D"/>
    <w:rsid w:val="00941B51"/>
    <w:rsid w:val="009452D8"/>
    <w:rsid w:val="009515D5"/>
    <w:rsid w:val="00951E68"/>
    <w:rsid w:val="00962498"/>
    <w:rsid w:val="00971642"/>
    <w:rsid w:val="009800AA"/>
    <w:rsid w:val="0098200E"/>
    <w:rsid w:val="00986F74"/>
    <w:rsid w:val="0099330E"/>
    <w:rsid w:val="00994619"/>
    <w:rsid w:val="00997068"/>
    <w:rsid w:val="009A019B"/>
    <w:rsid w:val="009A3C8A"/>
    <w:rsid w:val="009A4987"/>
    <w:rsid w:val="009A5DA2"/>
    <w:rsid w:val="009A690A"/>
    <w:rsid w:val="009A6E92"/>
    <w:rsid w:val="009A6FB1"/>
    <w:rsid w:val="009A765D"/>
    <w:rsid w:val="009A7723"/>
    <w:rsid w:val="009A79E9"/>
    <w:rsid w:val="009A7D3E"/>
    <w:rsid w:val="009B0E37"/>
    <w:rsid w:val="009B103A"/>
    <w:rsid w:val="009B1995"/>
    <w:rsid w:val="009C2FB7"/>
    <w:rsid w:val="009C547E"/>
    <w:rsid w:val="009D2878"/>
    <w:rsid w:val="009E014F"/>
    <w:rsid w:val="009E04CB"/>
    <w:rsid w:val="009E27D1"/>
    <w:rsid w:val="009E6195"/>
    <w:rsid w:val="009F124F"/>
    <w:rsid w:val="009F1700"/>
    <w:rsid w:val="009F44C1"/>
    <w:rsid w:val="009F668A"/>
    <w:rsid w:val="00A06295"/>
    <w:rsid w:val="00A1009D"/>
    <w:rsid w:val="00A10C5B"/>
    <w:rsid w:val="00A12332"/>
    <w:rsid w:val="00A25880"/>
    <w:rsid w:val="00A269B8"/>
    <w:rsid w:val="00A275A6"/>
    <w:rsid w:val="00A33ED2"/>
    <w:rsid w:val="00A4183D"/>
    <w:rsid w:val="00A41D99"/>
    <w:rsid w:val="00A433F8"/>
    <w:rsid w:val="00A43653"/>
    <w:rsid w:val="00A4432E"/>
    <w:rsid w:val="00A469B5"/>
    <w:rsid w:val="00A46A41"/>
    <w:rsid w:val="00A547D4"/>
    <w:rsid w:val="00A57F1A"/>
    <w:rsid w:val="00A60966"/>
    <w:rsid w:val="00A66B84"/>
    <w:rsid w:val="00A66FCF"/>
    <w:rsid w:val="00A716BE"/>
    <w:rsid w:val="00A7229B"/>
    <w:rsid w:val="00A75E5A"/>
    <w:rsid w:val="00A83502"/>
    <w:rsid w:val="00A85BA2"/>
    <w:rsid w:val="00A85FC7"/>
    <w:rsid w:val="00A91666"/>
    <w:rsid w:val="00A925D6"/>
    <w:rsid w:val="00A961E8"/>
    <w:rsid w:val="00A96C03"/>
    <w:rsid w:val="00A97281"/>
    <w:rsid w:val="00A97642"/>
    <w:rsid w:val="00AA059B"/>
    <w:rsid w:val="00AA7F16"/>
    <w:rsid w:val="00AC1A1C"/>
    <w:rsid w:val="00AC6D3C"/>
    <w:rsid w:val="00AD0D43"/>
    <w:rsid w:val="00AD1546"/>
    <w:rsid w:val="00AD190C"/>
    <w:rsid w:val="00AD26A5"/>
    <w:rsid w:val="00AD4919"/>
    <w:rsid w:val="00AD6711"/>
    <w:rsid w:val="00AD6C2E"/>
    <w:rsid w:val="00AE188A"/>
    <w:rsid w:val="00AE2359"/>
    <w:rsid w:val="00AE3827"/>
    <w:rsid w:val="00AE4E62"/>
    <w:rsid w:val="00AE5FE5"/>
    <w:rsid w:val="00AE6844"/>
    <w:rsid w:val="00AF378F"/>
    <w:rsid w:val="00AF529A"/>
    <w:rsid w:val="00B02136"/>
    <w:rsid w:val="00B06EAA"/>
    <w:rsid w:val="00B1010F"/>
    <w:rsid w:val="00B10288"/>
    <w:rsid w:val="00B1508A"/>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570AD"/>
    <w:rsid w:val="00B60603"/>
    <w:rsid w:val="00B6132A"/>
    <w:rsid w:val="00B71493"/>
    <w:rsid w:val="00B74294"/>
    <w:rsid w:val="00B742B9"/>
    <w:rsid w:val="00B75A76"/>
    <w:rsid w:val="00B7652C"/>
    <w:rsid w:val="00B820AE"/>
    <w:rsid w:val="00B82A87"/>
    <w:rsid w:val="00B85726"/>
    <w:rsid w:val="00B909D1"/>
    <w:rsid w:val="00B924D6"/>
    <w:rsid w:val="00BA0A16"/>
    <w:rsid w:val="00BA4A5C"/>
    <w:rsid w:val="00BA5DA6"/>
    <w:rsid w:val="00BB1CDC"/>
    <w:rsid w:val="00BB27B3"/>
    <w:rsid w:val="00BB4408"/>
    <w:rsid w:val="00BB5E86"/>
    <w:rsid w:val="00BC5CA7"/>
    <w:rsid w:val="00BC5D8F"/>
    <w:rsid w:val="00BC73BE"/>
    <w:rsid w:val="00BD259D"/>
    <w:rsid w:val="00BD4645"/>
    <w:rsid w:val="00BD5955"/>
    <w:rsid w:val="00BD69C6"/>
    <w:rsid w:val="00BD7D14"/>
    <w:rsid w:val="00BE5446"/>
    <w:rsid w:val="00BE5F9E"/>
    <w:rsid w:val="00BE61A6"/>
    <w:rsid w:val="00BF268A"/>
    <w:rsid w:val="00BF3B96"/>
    <w:rsid w:val="00BF4E84"/>
    <w:rsid w:val="00BF4F62"/>
    <w:rsid w:val="00C01B44"/>
    <w:rsid w:val="00C02D16"/>
    <w:rsid w:val="00C04339"/>
    <w:rsid w:val="00C05E68"/>
    <w:rsid w:val="00C1003E"/>
    <w:rsid w:val="00C11CC5"/>
    <w:rsid w:val="00C130F7"/>
    <w:rsid w:val="00C17CA1"/>
    <w:rsid w:val="00C21962"/>
    <w:rsid w:val="00C22514"/>
    <w:rsid w:val="00C23604"/>
    <w:rsid w:val="00C24AC9"/>
    <w:rsid w:val="00C25E53"/>
    <w:rsid w:val="00C3065A"/>
    <w:rsid w:val="00C33E45"/>
    <w:rsid w:val="00C45799"/>
    <w:rsid w:val="00C4595E"/>
    <w:rsid w:val="00C47879"/>
    <w:rsid w:val="00C50923"/>
    <w:rsid w:val="00C52E32"/>
    <w:rsid w:val="00C61B1C"/>
    <w:rsid w:val="00C6428B"/>
    <w:rsid w:val="00C656F7"/>
    <w:rsid w:val="00C74FA9"/>
    <w:rsid w:val="00C8055E"/>
    <w:rsid w:val="00C83284"/>
    <w:rsid w:val="00C832D8"/>
    <w:rsid w:val="00C84873"/>
    <w:rsid w:val="00C92A40"/>
    <w:rsid w:val="00CA16D3"/>
    <w:rsid w:val="00CA4830"/>
    <w:rsid w:val="00CA5457"/>
    <w:rsid w:val="00CA5D54"/>
    <w:rsid w:val="00CA722D"/>
    <w:rsid w:val="00CB1FD5"/>
    <w:rsid w:val="00CB5FF3"/>
    <w:rsid w:val="00CC175B"/>
    <w:rsid w:val="00CC3627"/>
    <w:rsid w:val="00CC788B"/>
    <w:rsid w:val="00CC7975"/>
    <w:rsid w:val="00CD0E48"/>
    <w:rsid w:val="00CD4122"/>
    <w:rsid w:val="00CD432D"/>
    <w:rsid w:val="00CD4FB2"/>
    <w:rsid w:val="00CE0533"/>
    <w:rsid w:val="00CF1187"/>
    <w:rsid w:val="00CF2638"/>
    <w:rsid w:val="00CF39A3"/>
    <w:rsid w:val="00CF4F1A"/>
    <w:rsid w:val="00CF623B"/>
    <w:rsid w:val="00D04F77"/>
    <w:rsid w:val="00D065D0"/>
    <w:rsid w:val="00D06E5A"/>
    <w:rsid w:val="00D10B69"/>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7C32"/>
    <w:rsid w:val="00D602E1"/>
    <w:rsid w:val="00D6099B"/>
    <w:rsid w:val="00D612C9"/>
    <w:rsid w:val="00D62111"/>
    <w:rsid w:val="00D632DF"/>
    <w:rsid w:val="00D655B5"/>
    <w:rsid w:val="00D6766F"/>
    <w:rsid w:val="00D67A4A"/>
    <w:rsid w:val="00D70E47"/>
    <w:rsid w:val="00D740A5"/>
    <w:rsid w:val="00D76488"/>
    <w:rsid w:val="00D81684"/>
    <w:rsid w:val="00D861FE"/>
    <w:rsid w:val="00D8710B"/>
    <w:rsid w:val="00D87E11"/>
    <w:rsid w:val="00D93A75"/>
    <w:rsid w:val="00D9552C"/>
    <w:rsid w:val="00D96C59"/>
    <w:rsid w:val="00D97106"/>
    <w:rsid w:val="00DA1B18"/>
    <w:rsid w:val="00DA323B"/>
    <w:rsid w:val="00DA4006"/>
    <w:rsid w:val="00DA6C87"/>
    <w:rsid w:val="00DA73CE"/>
    <w:rsid w:val="00DB37DC"/>
    <w:rsid w:val="00DC03C4"/>
    <w:rsid w:val="00DC0603"/>
    <w:rsid w:val="00DC193A"/>
    <w:rsid w:val="00DC26AB"/>
    <w:rsid w:val="00DC5236"/>
    <w:rsid w:val="00DD1AB7"/>
    <w:rsid w:val="00DD26AF"/>
    <w:rsid w:val="00DD69F8"/>
    <w:rsid w:val="00DD71D0"/>
    <w:rsid w:val="00DE08BC"/>
    <w:rsid w:val="00DE0A2D"/>
    <w:rsid w:val="00DE1BE3"/>
    <w:rsid w:val="00DE7316"/>
    <w:rsid w:val="00DF06AC"/>
    <w:rsid w:val="00DF1079"/>
    <w:rsid w:val="00DF1B56"/>
    <w:rsid w:val="00DF7F40"/>
    <w:rsid w:val="00E0004F"/>
    <w:rsid w:val="00E001B7"/>
    <w:rsid w:val="00E00396"/>
    <w:rsid w:val="00E04F03"/>
    <w:rsid w:val="00E05473"/>
    <w:rsid w:val="00E06925"/>
    <w:rsid w:val="00E06AEB"/>
    <w:rsid w:val="00E06C0D"/>
    <w:rsid w:val="00E1404B"/>
    <w:rsid w:val="00E14156"/>
    <w:rsid w:val="00E161B1"/>
    <w:rsid w:val="00E165B0"/>
    <w:rsid w:val="00E259E8"/>
    <w:rsid w:val="00E25B14"/>
    <w:rsid w:val="00E27A59"/>
    <w:rsid w:val="00E30128"/>
    <w:rsid w:val="00E31CA2"/>
    <w:rsid w:val="00E35071"/>
    <w:rsid w:val="00E36BD5"/>
    <w:rsid w:val="00E40EE5"/>
    <w:rsid w:val="00E415F4"/>
    <w:rsid w:val="00E437CF"/>
    <w:rsid w:val="00E4620B"/>
    <w:rsid w:val="00E54913"/>
    <w:rsid w:val="00E5702E"/>
    <w:rsid w:val="00E605BB"/>
    <w:rsid w:val="00E615BE"/>
    <w:rsid w:val="00E65A34"/>
    <w:rsid w:val="00E65D98"/>
    <w:rsid w:val="00E71647"/>
    <w:rsid w:val="00E77ED7"/>
    <w:rsid w:val="00E82602"/>
    <w:rsid w:val="00E835AB"/>
    <w:rsid w:val="00E84C17"/>
    <w:rsid w:val="00E948C0"/>
    <w:rsid w:val="00E975FE"/>
    <w:rsid w:val="00E97CAC"/>
    <w:rsid w:val="00EA0D52"/>
    <w:rsid w:val="00EA5F29"/>
    <w:rsid w:val="00EA60A5"/>
    <w:rsid w:val="00EA71A2"/>
    <w:rsid w:val="00EA71A8"/>
    <w:rsid w:val="00EA7DB9"/>
    <w:rsid w:val="00EB1EDC"/>
    <w:rsid w:val="00EB25BA"/>
    <w:rsid w:val="00EB447A"/>
    <w:rsid w:val="00EC0707"/>
    <w:rsid w:val="00EC09DA"/>
    <w:rsid w:val="00EC23AD"/>
    <w:rsid w:val="00EC4664"/>
    <w:rsid w:val="00EC47DC"/>
    <w:rsid w:val="00EC576D"/>
    <w:rsid w:val="00EC67C2"/>
    <w:rsid w:val="00ED0FBC"/>
    <w:rsid w:val="00ED174B"/>
    <w:rsid w:val="00ED1EE8"/>
    <w:rsid w:val="00ED2853"/>
    <w:rsid w:val="00ED2BBA"/>
    <w:rsid w:val="00ED5993"/>
    <w:rsid w:val="00ED63D6"/>
    <w:rsid w:val="00EE171F"/>
    <w:rsid w:val="00EF0B21"/>
    <w:rsid w:val="00EF140B"/>
    <w:rsid w:val="00EF151D"/>
    <w:rsid w:val="00EF1ACF"/>
    <w:rsid w:val="00EF375D"/>
    <w:rsid w:val="00EF5365"/>
    <w:rsid w:val="00F04049"/>
    <w:rsid w:val="00F05547"/>
    <w:rsid w:val="00F0615D"/>
    <w:rsid w:val="00F1463C"/>
    <w:rsid w:val="00F15465"/>
    <w:rsid w:val="00F16C22"/>
    <w:rsid w:val="00F2024F"/>
    <w:rsid w:val="00F24433"/>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6824"/>
    <w:rsid w:val="00F91187"/>
    <w:rsid w:val="00F96E8B"/>
    <w:rsid w:val="00F97FA0"/>
    <w:rsid w:val="00FA117E"/>
    <w:rsid w:val="00FB1DA4"/>
    <w:rsid w:val="00FB3146"/>
    <w:rsid w:val="00FB315C"/>
    <w:rsid w:val="00FC1AB5"/>
    <w:rsid w:val="00FC3E1D"/>
    <w:rsid w:val="00FC4210"/>
    <w:rsid w:val="00FC54F0"/>
    <w:rsid w:val="00FD2539"/>
    <w:rsid w:val="00FD6D04"/>
    <w:rsid w:val="00FD7F7A"/>
    <w:rsid w:val="00FE2488"/>
    <w:rsid w:val="00FE4D72"/>
    <w:rsid w:val="00FE7191"/>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2703AB3A-6A05-43D1-A76F-3BC21F44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cffa416ef07cdcdd00411db5678f1da">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3cfc00566996ea4ffe66847de5c8f46f"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gi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Props1.xml><?xml version="1.0" encoding="utf-8"?>
<ds:datastoreItem xmlns:ds="http://schemas.openxmlformats.org/officeDocument/2006/customXml" ds:itemID="{68108679-268C-4F5B-824C-1046310A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3.xml><?xml version="1.0" encoding="utf-8"?>
<ds:datastoreItem xmlns:ds="http://schemas.openxmlformats.org/officeDocument/2006/customXml" ds:itemID="{59BECF00-17AF-4E9C-9B4B-3270B497C889}">
  <ds:schemaRefs>
    <ds:schemaRef ds:uri="http://purl.org/dc/dcmitype/"/>
    <ds:schemaRef ds:uri="http://schemas.microsoft.com/office/infopath/2007/PartnerControls"/>
    <ds:schemaRef ds:uri="http://purl.org/dc/elements/1.1/"/>
    <ds:schemaRef ds:uri="http://schemas.microsoft.com/office/2006/metadata/properties"/>
    <ds:schemaRef ds:uri="44790e13-f532-45ba-883a-ea4e13c1e09a"/>
    <ds:schemaRef ds:uri="http://schemas.microsoft.com/office/2006/documentManagement/types"/>
    <ds:schemaRef ds:uri="http://purl.org/dc/terms/"/>
    <ds:schemaRef ds:uri="http://schemas.openxmlformats.org/package/2006/metadata/core-properties"/>
    <ds:schemaRef ds:uri="2bba036e-3261-42ff-ac2c-3ab430ee1e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2022-07-18T09:34:00Z</cp:lastPrinted>
  <dcterms:created xsi:type="dcterms:W3CDTF">2022-09-11T18:08:00Z</dcterms:created>
  <dcterms:modified xsi:type="dcterms:W3CDTF">2022-09-11T18:08:00Z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